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519A" w:rsidRPr="008F5C79" w:rsidRDefault="00D907F7" w:rsidP="008F5C7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D0D0D" w:themeColor="text1" w:themeTint="F2"/>
          <w:sz w:val="36"/>
          <w:szCs w:val="36"/>
          <w:lang w:eastAsia="ru-RU"/>
        </w:rPr>
      </w:pPr>
      <w:bookmarkStart w:id="0" w:name="_GoBack"/>
      <w:bookmarkEnd w:id="0"/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36"/>
          <w:szCs w:val="36"/>
          <w:lang w:eastAsia="ru-RU"/>
        </w:rPr>
        <w:t>Как не стать жертвой киберпреступлений</w:t>
      </w:r>
    </w:p>
    <w:p w:rsidR="00D907F7" w:rsidRPr="008F5C79" w:rsidRDefault="00D907F7" w:rsidP="008F5C79">
      <w:pPr>
        <w:spacing w:after="0" w:line="240" w:lineRule="auto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</w:p>
    <w:p w:rsidR="00D907F7" w:rsidRPr="008F5C79" w:rsidRDefault="00D907F7" w:rsidP="008F5C79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Достижения науки и техники, создание всемирной сети интернет позволили преступности выйти на новый уровень и захватить киберпространство.</w:t>
      </w:r>
    </w:p>
    <w:p w:rsidR="00D907F7" w:rsidRPr="008F5C79" w:rsidRDefault="00D907F7" w:rsidP="008F5C79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Теперь преступнику не нужен прямой контакт с жертвой, он может стать угрозой для каждого пользователя «глобальной паутины», крупных корпораций и целых государств.</w:t>
      </w:r>
    </w:p>
    <w:p w:rsidR="00D907F7" w:rsidRPr="008F5C79" w:rsidRDefault="00D907F7" w:rsidP="008F5C79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Преступность в виртуальном пространстве – явление относительно новое, но часть преступлений, совершаемых в сфере высоких технологий,</w:t>
      </w:r>
      <w:r w:rsidR="001F10BE"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 xml:space="preserve"> </w:t>
      </w: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– это знакомые кражи, мошенничества, вымогательство.</w:t>
      </w:r>
    </w:p>
    <w:p w:rsidR="00D907F7" w:rsidRPr="008F5C79" w:rsidRDefault="00D907F7" w:rsidP="008F5C79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Киберпреступность – незаконные действия, которые осуществляются людьми, использующими информационные технологии для преступных целей.</w:t>
      </w:r>
      <w:r w:rsidR="009D4051"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 xml:space="preserve"> </w:t>
      </w: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Среди основных видов киберпреступности выделяют распространение вредоносных программ, взлом паролей, кражу номеров кредитных карт и других банковских реквизитов, а также распространение противоправной информации с использованием сети Интернет.</w:t>
      </w:r>
    </w:p>
    <w:p w:rsidR="00D907F7" w:rsidRPr="008F5C79" w:rsidRDefault="00D907F7" w:rsidP="008F5C79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Правила, которые помогут Вам не стать жертвой киберпреступлений:</w:t>
      </w:r>
      <w:r w:rsidR="00D837E3" w:rsidRPr="008F5C79">
        <w:rPr>
          <w:rFonts w:ascii="Times New Roman" w:hAnsi="Times New Roman" w:cs="Times New Roman"/>
          <w:noProof/>
          <w:color w:val="0D0D0D" w:themeColor="text1" w:themeTint="F2"/>
          <w:sz w:val="26"/>
          <w:szCs w:val="26"/>
        </w:rPr>
        <w:t xml:space="preserve"> </w:t>
      </w:r>
    </w:p>
    <w:p w:rsidR="00D907F7" w:rsidRPr="008F5C79" w:rsidRDefault="00D837E3" w:rsidP="008F5C79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noProof/>
          <w:color w:val="0D0D0D" w:themeColor="text1" w:themeTint="F2"/>
          <w:sz w:val="26"/>
          <w:szCs w:val="26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4165600</wp:posOffset>
            </wp:positionH>
            <wp:positionV relativeFrom="paragraph">
              <wp:posOffset>31115</wp:posOffset>
            </wp:positionV>
            <wp:extent cx="2025650" cy="1528445"/>
            <wp:effectExtent l="19050" t="0" r="0" b="0"/>
            <wp:wrapSquare wrapText="bothSides"/>
            <wp:docPr id="1" name="Рисунок 1" descr="Covid-19 и кибербезопасность. Или Пять советов по информационной  безопасности « Колонки | Мобильная версия | Бизнес.Цензор.Н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vid-19 и кибербезопасность. Или Пять советов по информационной  безопасности « Колонки | Мобильная версия | Бизнес.Цензор.НЕТ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5650" cy="15284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D907F7"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храните номер карточки и ПИН–коды в тайне;</w:t>
      </w:r>
    </w:p>
    <w:p w:rsidR="00D907F7" w:rsidRPr="008F5C79" w:rsidRDefault="00D907F7" w:rsidP="008F5C79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не используйте один пароль для всех интернет-ресурсов;</w:t>
      </w:r>
    </w:p>
    <w:p w:rsidR="00D907F7" w:rsidRPr="008F5C79" w:rsidRDefault="00D907F7" w:rsidP="008F5C79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к своей основной карте в Вашем банке выпустите дополнительную, которой будете расплачиваться в интернете. Туда легко можно будет переводить небольшие суммы денег, и в случае компрометации данных достаточно просто заблокировать ее;</w:t>
      </w:r>
    </w:p>
    <w:p w:rsidR="00D907F7" w:rsidRPr="008F5C79" w:rsidRDefault="00D907F7" w:rsidP="008F5C79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регулярно проверяйте состояние своих банковских счетов, чтобы убедиться в отсутствии «лишних» и странных операций;</w:t>
      </w:r>
    </w:p>
    <w:p w:rsidR="00D907F7" w:rsidRPr="008F5C79" w:rsidRDefault="00D907F7" w:rsidP="008F5C79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поставьте лимит на сумму списаний или перевода в личном кабинете банка;</w:t>
      </w:r>
    </w:p>
    <w:p w:rsidR="00D907F7" w:rsidRPr="008F5C79" w:rsidRDefault="00D907F7" w:rsidP="008F5C79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не перечисляйте деньги на электронные кошельки и счета мобильных телефонов при оплате покупок, если Вы не убедились в благонадежности лица/организации, которым предназначаются Ваши средства;</w:t>
      </w:r>
    </w:p>
    <w:p w:rsidR="00D907F7" w:rsidRPr="008F5C79" w:rsidRDefault="00D907F7" w:rsidP="008F5C79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не переводите денежные средства на счета незнакомых лиц;</w:t>
      </w:r>
    </w:p>
    <w:p w:rsidR="00D907F7" w:rsidRPr="008F5C79" w:rsidRDefault="00D907F7" w:rsidP="008F5C79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не перезванивайте и не направляйте ответные SMS, если Вам поступило сообщение о блокировании банковской карты. Свяжитесь с банком, обслуживающим Вашу карту;</w:t>
      </w:r>
    </w:p>
    <w:p w:rsidR="00D907F7" w:rsidRPr="008F5C79" w:rsidRDefault="00D907F7" w:rsidP="008F5C79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 xml:space="preserve">будьте осмотрительны в отношении писем с вложенными картинками, поскольку файлы могут содержать вирусы. Открывайте вложения только от известных Вам отправителей </w:t>
      </w:r>
      <w:r w:rsidR="009D4051"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и</w:t>
      </w: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 xml:space="preserve"> всегда проверяйте вложения на наличие вирусов, если это возможно;</w:t>
      </w:r>
    </w:p>
    <w:p w:rsidR="00D907F7" w:rsidRPr="008F5C79" w:rsidRDefault="00D907F7" w:rsidP="008F5C79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не переходите необдуманно по ссылкам, содержащимся в спам-рассылках. Удостоверьтесь в правильности ссылки, прежде чем переходить по ней из электронного письма;</w:t>
      </w:r>
    </w:p>
    <w:p w:rsidR="00D907F7" w:rsidRPr="008F5C79" w:rsidRDefault="00D907F7" w:rsidP="008F5C79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не заполняйте полученные по электронной почте формы и анкеты. Личные данные безопасно вводить только на защищенных сайтах;</w:t>
      </w:r>
    </w:p>
    <w:p w:rsidR="00D907F7" w:rsidRPr="008F5C79" w:rsidRDefault="00D907F7" w:rsidP="008F5C79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насторожитесь, если от Вас требуют немедленных действий или представляется чрезвычайная ситуация. Это тоже может быть мошенничеством</w:t>
      </w:r>
      <w:r w:rsidR="004160F6"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,</w:t>
      </w: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 xml:space="preserve"> </w:t>
      </w:r>
      <w:r w:rsidR="004160F6"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преступники</w:t>
      </w: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 xml:space="preserve"> вызывают у Вас ощущение тревоги, чтобы заставить Вас действовать быстро и неосмотрительно;</w:t>
      </w:r>
    </w:p>
    <w:p w:rsidR="00D907F7" w:rsidRPr="008F5C79" w:rsidRDefault="00D907F7" w:rsidP="008F5C79">
      <w:pPr>
        <w:pStyle w:val="a6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lastRenderedPageBreak/>
        <w:t>не размещайте в открытом доступе и не передавайте информацию личного характера.</w:t>
      </w:r>
    </w:p>
    <w:p w:rsidR="008F5C79" w:rsidRPr="008F5C79" w:rsidRDefault="008F5C79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0"/>
          <w:szCs w:val="26"/>
          <w:lang w:eastAsia="ru-RU"/>
        </w:rPr>
      </w:pPr>
    </w:p>
    <w:p w:rsidR="00BD357C" w:rsidRDefault="00BD357C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 xml:space="preserve">Рассмотрим самые </w:t>
      </w:r>
      <w:bookmarkStart w:id="1" w:name="_Hlk82510237"/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>распространенные схемы мошенничества</w:t>
      </w:r>
      <w:bookmarkEnd w:id="1"/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>:</w:t>
      </w:r>
    </w:p>
    <w:p w:rsidR="008F5C79" w:rsidRPr="008F5C79" w:rsidRDefault="008F5C79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0"/>
          <w:szCs w:val="26"/>
          <w:lang w:eastAsia="ru-RU"/>
        </w:rPr>
      </w:pPr>
      <w:r>
        <w:rPr>
          <w:rFonts w:ascii="Times New Roman" w:eastAsia="Times New Roman" w:hAnsi="Times New Roman" w:cs="Times New Roman"/>
          <w:noProof/>
          <w:color w:val="0D0D0D" w:themeColor="text1" w:themeTint="F2"/>
          <w:sz w:val="20"/>
          <w:szCs w:val="26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4037330</wp:posOffset>
            </wp:positionH>
            <wp:positionV relativeFrom="paragraph">
              <wp:posOffset>111760</wp:posOffset>
            </wp:positionV>
            <wp:extent cx="2101850" cy="2863215"/>
            <wp:effectExtent l="95250" t="57150" r="69850" b="908685"/>
            <wp:wrapSquare wrapText="bothSides"/>
            <wp:docPr id="2" name="Рисунок 2" descr="Откуда в Беларусь поступают тысячи звонков в Вайбер от мошенник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Откуда в Беларусь поступают тысячи звонков в Вайбер от мошенников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2863215"/>
                    </a:xfrm>
                    <a:prstGeom prst="roundRect">
                      <a:avLst>
                        <a:gd name="adj" fmla="val 4167"/>
                      </a:avLst>
                    </a:prstGeom>
                    <a:solidFill>
                      <a:srgbClr val="FFFFFF"/>
                    </a:solidFill>
                    <a:ln w="76200" cap="sq">
                      <a:solidFill>
                        <a:srgbClr val="292929"/>
                      </a:solidFill>
                      <a:miter lim="800000"/>
                    </a:ln>
                    <a:effectLst>
                      <a:reflection blurRad="12700" stA="28000" endPos="28000" dist="5000" dir="5400000" sy="-100000" algn="bl" rotWithShape="0"/>
                    </a:effectLst>
                    <a:scene3d>
                      <a:camera prst="orthographicFront"/>
                      <a:lightRig rig="threePt" dir="t">
                        <a:rot lat="0" lon="0" rev="2700000"/>
                      </a:lightRig>
                    </a:scene3d>
                    <a:sp3d>
                      <a:bevelT h="3810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anchor>
        </w:drawing>
      </w:r>
    </w:p>
    <w:p w:rsidR="00BD357C" w:rsidRPr="008F5C79" w:rsidRDefault="00BD357C" w:rsidP="008F5C79">
      <w:pPr>
        <w:pStyle w:val="a6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>«Звонок из Банка»</w:t>
      </w:r>
      <w:r w:rsidRPr="008F5C79">
        <w:rPr>
          <w:rFonts w:ascii="Times New Roman" w:hAnsi="Times New Roman" w:cs="Times New Roman"/>
          <w:noProof/>
          <w:color w:val="0D0D0D" w:themeColor="text1" w:themeTint="F2"/>
          <w:sz w:val="26"/>
          <w:szCs w:val="26"/>
        </w:rPr>
        <w:t xml:space="preserve"> </w:t>
      </w:r>
    </w:p>
    <w:p w:rsidR="00BD357C" w:rsidRPr="008F5C79" w:rsidRDefault="00BD357C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Вам звонит незнакомец. Номер входящего звонка очень похож на номер банка, а звонящий представляется работником контакт-центра или службы безопасности банка.</w:t>
      </w:r>
    </w:p>
    <w:p w:rsidR="00BD357C" w:rsidRPr="008F5C79" w:rsidRDefault="00BD357C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Для реализации мошеннической схемы также используются мессенджеры, прежде всего Viber. Входящий звонок максимально закамуфлирован под звонок сотрудника банка: на аватарке может использоваться логотип банка (полностью или частично), а отображаемый телефонный номер звонящего может быть очень похож на телефон службы поддержки банка.</w:t>
      </w:r>
    </w:p>
    <w:p w:rsidR="00BD357C" w:rsidRPr="008F5C79" w:rsidRDefault="00BD357C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У мошенников есть возможность звонить с номеров, похожих на официальные номера банка. Злоумышленники меняют цифры в номере, которые вы можете не заметить.</w:t>
      </w:r>
    </w:p>
    <w:p w:rsidR="008F5C79" w:rsidRPr="008F5C79" w:rsidRDefault="008F5C79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0"/>
          <w:szCs w:val="26"/>
          <w:lang w:eastAsia="ru-RU"/>
        </w:rPr>
      </w:pPr>
    </w:p>
    <w:p w:rsidR="00BD357C" w:rsidRPr="008F5C79" w:rsidRDefault="00BD357C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>У вас просят конфиденциальные данные</w:t>
      </w:r>
    </w:p>
    <w:p w:rsidR="00BD357C" w:rsidRPr="008F5C79" w:rsidRDefault="00BD357C" w:rsidP="008F5C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Мошенник сообщает, что «банк выявил подозрительную операцию по Вашей карте» или «поступил запрос на онлайн-оформление кредита на Ваше имя».</w:t>
      </w:r>
      <w:r w:rsid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 xml:space="preserve"> </w:t>
      </w: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Он просит у вас логин и пароль от Интернет-банкинга, код из SMS от Банка (в большинстве случаев сопровождаемый фразой «Никому не сообщайте!»), реквизиты карты (полный номер карты и срок ее действия, CVV- или CVС-код). Это нужно якобы «для сохранности ваших денег».</w:t>
      </w:r>
    </w:p>
    <w:p w:rsidR="008F5C79" w:rsidRPr="008F5C79" w:rsidRDefault="008F5C79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D0D0D" w:themeColor="text1" w:themeTint="F2"/>
          <w:szCs w:val="26"/>
          <w:lang w:eastAsia="ru-RU"/>
        </w:rPr>
      </w:pPr>
    </w:p>
    <w:p w:rsidR="00BD357C" w:rsidRPr="008F5C79" w:rsidRDefault="00BD357C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>Как мошенник пытается вас убедить</w:t>
      </w:r>
    </w:p>
    <w:p w:rsidR="00BD357C" w:rsidRPr="008F5C79" w:rsidRDefault="00BD357C" w:rsidP="008F5C79">
      <w:pPr>
        <w:numPr>
          <w:ilvl w:val="0"/>
          <w:numId w:val="3"/>
        </w:numPr>
        <w:shd w:val="clear" w:color="auto" w:fill="FFFFFF"/>
        <w:spacing w:after="0" w:line="240" w:lineRule="auto"/>
        <w:ind w:left="1110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«</w:t>
      </w:r>
      <w:r w:rsidRPr="008F5C79">
        <w:rPr>
          <w:rFonts w:ascii="Times New Roman" w:eastAsia="Times New Roman" w:hAnsi="Times New Roman" w:cs="Times New Roman"/>
          <w:i/>
          <w:iCs/>
          <w:color w:val="0D0D0D" w:themeColor="text1" w:themeTint="F2"/>
          <w:sz w:val="26"/>
          <w:szCs w:val="26"/>
          <w:lang w:eastAsia="ru-RU"/>
        </w:rPr>
        <w:t>Мы звоним с официального номера, проверьте на сайте».</w:t>
      </w:r>
    </w:p>
    <w:p w:rsidR="00BD357C" w:rsidRPr="008F5C79" w:rsidRDefault="00BD357C" w:rsidP="008F5C79">
      <w:pPr>
        <w:numPr>
          <w:ilvl w:val="0"/>
          <w:numId w:val="3"/>
        </w:numPr>
        <w:shd w:val="clear" w:color="auto" w:fill="FFFFFF"/>
        <w:spacing w:after="0" w:line="240" w:lineRule="auto"/>
        <w:ind w:left="1110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i/>
          <w:iCs/>
          <w:color w:val="0D0D0D" w:themeColor="text1" w:themeTint="F2"/>
          <w:sz w:val="26"/>
          <w:szCs w:val="26"/>
          <w:lang w:eastAsia="ru-RU"/>
        </w:rPr>
        <w:t>«В целях конфиденциальности я включаю робота, который защитит ваши данные»</w:t>
      </w: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 (вы слышите в трубке лёгкий шелест).</w:t>
      </w:r>
    </w:p>
    <w:p w:rsidR="00BD357C" w:rsidRPr="008F5C79" w:rsidRDefault="00BD357C" w:rsidP="008F5C79">
      <w:pPr>
        <w:numPr>
          <w:ilvl w:val="0"/>
          <w:numId w:val="3"/>
        </w:numPr>
        <w:shd w:val="clear" w:color="auto" w:fill="FFFFFF"/>
        <w:spacing w:after="0" w:line="240" w:lineRule="auto"/>
        <w:ind w:left="1110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Для убедительности он называет ваши персональные данные (имя, отчество, последние 4 цифры карты и др.) и просит перевести деньги </w:t>
      </w:r>
      <w:r w:rsidRPr="008F5C79">
        <w:rPr>
          <w:rFonts w:ascii="Times New Roman" w:eastAsia="Times New Roman" w:hAnsi="Times New Roman" w:cs="Times New Roman"/>
          <w:i/>
          <w:iCs/>
          <w:color w:val="0D0D0D" w:themeColor="text1" w:themeTint="F2"/>
          <w:sz w:val="26"/>
          <w:szCs w:val="26"/>
          <w:lang w:eastAsia="ru-RU"/>
        </w:rPr>
        <w:t>«на защищённый счет, который закреплён за персональным менеджером: это нужно для безопасности, а потом вы сможете вернуть деньги».</w:t>
      </w:r>
    </w:p>
    <w:p w:rsidR="00BD357C" w:rsidRPr="008F5C79" w:rsidRDefault="00BD357C" w:rsidP="008F5C79">
      <w:pPr>
        <w:numPr>
          <w:ilvl w:val="0"/>
          <w:numId w:val="3"/>
        </w:numPr>
        <w:shd w:val="clear" w:color="auto" w:fill="FFFFFF"/>
        <w:spacing w:after="0" w:line="240" w:lineRule="auto"/>
        <w:ind w:left="1110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Или просит назвать ваши персональные данные или секретные коды из SMS роботу, при этом в трубке вы слышите музыку.</w:t>
      </w:r>
    </w:p>
    <w:p w:rsidR="00BD357C" w:rsidRPr="008F5C79" w:rsidRDefault="00BD357C" w:rsidP="008F5C79">
      <w:pPr>
        <w:numPr>
          <w:ilvl w:val="0"/>
          <w:numId w:val="3"/>
        </w:numPr>
        <w:shd w:val="clear" w:color="auto" w:fill="FFFFFF"/>
        <w:spacing w:after="0" w:line="240" w:lineRule="auto"/>
        <w:ind w:left="1110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Вам предлагают услуги страховки от мошеннических действий. Для ее оформления необходимо предоставить данные о карте, на которой находятся значительные денежные средства и SMS-код для подтверждения операции.</w:t>
      </w:r>
    </w:p>
    <w:p w:rsidR="00BD357C" w:rsidRDefault="00BD357C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>Важно!</w:t>
      </w: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 Никому не сообщайте свои личные данные, данные карт, защитные коды, коды из SMS! Если с картой, действительно, происходят мошеннические операции, Банк сам может ее заблокировать!</w:t>
      </w:r>
    </w:p>
    <w:p w:rsidR="008F5C79" w:rsidRPr="008F5C79" w:rsidRDefault="008F5C79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</w:p>
    <w:p w:rsidR="00BD357C" w:rsidRPr="008F5C79" w:rsidRDefault="00BD357C" w:rsidP="008F5C79">
      <w:pPr>
        <w:pStyle w:val="a6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>«Потенциальный покупатель»</w:t>
      </w: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 xml:space="preserve"> </w:t>
      </w:r>
    </w:p>
    <w:p w:rsidR="00BD357C" w:rsidRPr="008F5C79" w:rsidRDefault="00BD357C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hAnsi="Times New Roman" w:cs="Times New Roman"/>
          <w:noProof/>
          <w:color w:val="0D0D0D" w:themeColor="text1" w:themeTint="F2"/>
          <w:sz w:val="26"/>
          <w:szCs w:val="26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-32385</wp:posOffset>
            </wp:positionH>
            <wp:positionV relativeFrom="paragraph">
              <wp:posOffset>254635</wp:posOffset>
            </wp:positionV>
            <wp:extent cx="3157855" cy="1755140"/>
            <wp:effectExtent l="133350" t="76200" r="118745" b="73660"/>
            <wp:wrapSquare wrapText="bothSides"/>
            <wp:docPr id="3" name="Рисунок 3" descr="Как разводят на Kufar мошенники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ак разводят на Kufar мошенники - YouTube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62"/>
                    <a:stretch/>
                  </pic:blipFill>
                  <pic:spPr bwMode="auto">
                    <a:xfrm>
                      <a:off x="0" y="0"/>
                      <a:ext cx="3157855" cy="175514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Мошенник представляется потенциальным покупателем товара, объявление о продаже которого было размещено вами в сети интернет. По каким-то причинам «покупатель» не может сегодня привезти деньги, но хочет прислать вам залог из другого города по системе дистанционного банковского обслуживания.</w:t>
      </w:r>
    </w:p>
    <w:p w:rsidR="008F5C79" w:rsidRDefault="008F5C79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</w:pPr>
    </w:p>
    <w:p w:rsidR="00BD357C" w:rsidRPr="008F5C79" w:rsidRDefault="00BD357C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>Ссылка</w:t>
      </w:r>
    </w:p>
    <w:p w:rsidR="00BD357C" w:rsidRPr="008F5C79" w:rsidRDefault="00BD357C" w:rsidP="008F5C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Для проверки поступления перевода мошенник направляет вам ссылку на фишинговый сайт, который очень близок по дизайну на используемый вами интернет-банк или страницу для ввода реквизитов карточки для получения уже отправленного перевода денежных средств. После введения вами в поля фишингового сайта пароля и логина или реквизитов вашей карточки, данные становятся доступны мошеннику.</w:t>
      </w:r>
    </w:p>
    <w:p w:rsidR="008F5C79" w:rsidRDefault="008F5C79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</w:pPr>
    </w:p>
    <w:p w:rsidR="008F5C79" w:rsidRDefault="00BD357C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>QR-код</w:t>
      </w:r>
      <w:r w:rsid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 xml:space="preserve"> </w:t>
      </w:r>
    </w:p>
    <w:p w:rsidR="00BD357C" w:rsidRPr="008F5C79" w:rsidRDefault="00BD357C" w:rsidP="008F5C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Вместо ссылки мошенник может направить вам QR-код, который также хранит в себе ссылку на фишинговый сайт. После введения вами в поля фишингового сайта пароля и логина или реквизитов вашей карточки, данные становятся доступны мошеннику.</w:t>
      </w:r>
    </w:p>
    <w:p w:rsidR="00BD357C" w:rsidRPr="008F5C79" w:rsidRDefault="00BD357C" w:rsidP="008F5C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>Важно!</w:t>
      </w: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 Не переходите по подозрительным ссылкам. Для веб-версии Интернет-банкинга используйте только официальный сайт Банка, а для мобильной версии – только мобильное приложение, загруженное из официальных магазинов. Внимательно изучите сайт, на котором вводите личные данные. Обязательно проверьте наличие такого сайта в интернете.</w:t>
      </w:r>
    </w:p>
    <w:p w:rsidR="00BD357C" w:rsidRDefault="00BD357C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>Запомните!</w:t>
      </w: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 Для получения перевода денежных средств нет необходимости вводить срок действия карты и CVV-код.</w:t>
      </w:r>
    </w:p>
    <w:p w:rsidR="008F5C79" w:rsidRPr="008F5C79" w:rsidRDefault="008F5C79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</w:p>
    <w:p w:rsidR="00BD357C" w:rsidRPr="008F5C79" w:rsidRDefault="00BD357C" w:rsidP="008F5C79">
      <w:pPr>
        <w:pStyle w:val="a6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>«Сообщения в социальных сетях»</w:t>
      </w: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 xml:space="preserve"> </w:t>
      </w:r>
    </w:p>
    <w:p w:rsidR="00BD357C" w:rsidRPr="008F5C79" w:rsidRDefault="00BD357C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hAnsi="Times New Roman" w:cs="Times New Roman"/>
          <w:noProof/>
          <w:color w:val="0D0D0D" w:themeColor="text1" w:themeTint="F2"/>
          <w:sz w:val="26"/>
          <w:szCs w:val="26"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3651885</wp:posOffset>
            </wp:positionH>
            <wp:positionV relativeFrom="paragraph">
              <wp:posOffset>227965</wp:posOffset>
            </wp:positionV>
            <wp:extent cx="2478405" cy="1546860"/>
            <wp:effectExtent l="190500" t="190500" r="188595" b="186690"/>
            <wp:wrapSquare wrapText="bothSides"/>
            <wp:docPr id="4" name="Рисунок 4" descr="Мошенничество в интернете: как вас могут обмануть в социальных сетях -  Лайфхаке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Мошенничество в интернете: как вас могут обмануть в социальных сетях -  Лайфхакер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8405" cy="15468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Мошенник незаконным путем получает доступ к страничке в социальной сети и отправляет сообщения с просьбой финансовой помощи от имени ее владельца друзьям.</w:t>
      </w:r>
    </w:p>
    <w:p w:rsidR="00BD357C" w:rsidRPr="008F5C79" w:rsidRDefault="00BD357C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Просьба может быть самая разная: от «Скинь мне денег на карту, по дружбе» до нехватки денег на большую покупку. В редких случаях мошенник даже просит произвести оплату самостоятельно, обещая возместить затраты при личной встрече.</w:t>
      </w:r>
    </w:p>
    <w:p w:rsidR="008F5C79" w:rsidRDefault="008F5C79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</w:pPr>
    </w:p>
    <w:p w:rsidR="00BD357C" w:rsidRDefault="00BD357C" w:rsidP="008F5C7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>Важно! </w:t>
      </w:r>
      <w:r w:rsidRP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При получении сомнительного сообщения или малейшей неуверенности в том, что вы действительно общаетесь с владельцем странички, позвоните ему.</w:t>
      </w:r>
    </w:p>
    <w:p w:rsidR="008F5C79" w:rsidRDefault="008F5C79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</w:p>
    <w:p w:rsidR="008F5C79" w:rsidRPr="008F5C79" w:rsidRDefault="008F5C79" w:rsidP="008F5C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</w:p>
    <w:p w:rsidR="00BD357C" w:rsidRPr="008F5C79" w:rsidRDefault="00BD357C" w:rsidP="008F5C79">
      <w:pPr>
        <w:pStyle w:val="a6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8F5C79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>«Розыгрыши/раздачи/опросы от Банка или иных организаций»</w:t>
      </w:r>
      <w:r w:rsidRPr="008F5C79">
        <w:rPr>
          <w:rFonts w:ascii="Times New Roman" w:hAnsi="Times New Roman" w:cs="Times New Roman"/>
          <w:color w:val="0D0D0D" w:themeColor="text1" w:themeTint="F2"/>
          <w:sz w:val="26"/>
          <w:szCs w:val="26"/>
        </w:rPr>
        <w:t xml:space="preserve"> </w:t>
      </w:r>
    </w:p>
    <w:p w:rsidR="00DB64CF" w:rsidRDefault="00DB64CF" w:rsidP="00DB64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</w:p>
    <w:p w:rsidR="00BD357C" w:rsidRPr="00DB64CF" w:rsidRDefault="00BD357C" w:rsidP="00DB64C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DB64CF">
        <w:rPr>
          <w:rFonts w:ascii="Times New Roman" w:hAnsi="Times New Roman" w:cs="Times New Roman"/>
          <w:noProof/>
          <w:color w:val="0D0D0D" w:themeColor="text1" w:themeTint="F2"/>
          <w:sz w:val="26"/>
          <w:szCs w:val="26"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34925</wp:posOffset>
            </wp:positionH>
            <wp:positionV relativeFrom="paragraph">
              <wp:posOffset>118110</wp:posOffset>
            </wp:positionV>
            <wp:extent cx="1946910" cy="3589020"/>
            <wp:effectExtent l="190500" t="152400" r="167640" b="125730"/>
            <wp:wrapSquare wrapText="bothSides"/>
            <wp:docPr id="5" name="Рисунок 5" descr="Жительница Барановичей прошла все этапы нового «развода» в Vib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Жительница Барановичей прошла все этапы нового «развода» в Viber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6910" cy="35890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Pr="00DB64CF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Мошенники оставляют выдуманную рекламу в популярных социальных сетях об опросе от имени Банка и «Раздаче призов первой 1000 прошедших опрос!» или о том, что в связи я годовщиной Банка либо иным значимым мероприятием, последний раздает своим клиентам денежные призы. Цель опроса — якобы изучить мнение клиентов. После прохождения опроса организатор обещает денежное вознаграждение.</w:t>
      </w:r>
    </w:p>
    <w:p w:rsidR="00DB64CF" w:rsidRDefault="00DB64CF" w:rsidP="00DB64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</w:p>
    <w:p w:rsidR="00BD357C" w:rsidRPr="00DB64CF" w:rsidRDefault="00BD357C" w:rsidP="008F5C79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DB64CF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Однако, после прохождения опроса необходимо заплатить небольшую комиссию, связанную с перечислением вознаграждения либо с целью получения последнего – ввести данные Вашей банковской карты.</w:t>
      </w:r>
      <w:r w:rsidR="008F5C79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 xml:space="preserve"> </w:t>
      </w:r>
      <w:r w:rsidRPr="00DB64CF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Данный кейс очень разнообразен и ограничивается только воображением мошенников. Вместо опроса может предлагаться возмещение налоговых выплат, компенсация за наличие ваших данных в базе «утечки» и иные махинации.</w:t>
      </w:r>
    </w:p>
    <w:p w:rsidR="00DB64CF" w:rsidRDefault="00DB64CF" w:rsidP="00DB64C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</w:pPr>
    </w:p>
    <w:p w:rsidR="00DB64CF" w:rsidRDefault="00DB64CF" w:rsidP="00DB64C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</w:pPr>
    </w:p>
    <w:p w:rsidR="00BD357C" w:rsidRPr="00DB64CF" w:rsidRDefault="00BD357C" w:rsidP="00DB64C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  <w:r w:rsidRPr="00DB64CF">
        <w:rPr>
          <w:rFonts w:ascii="Times New Roman" w:eastAsia="Times New Roman" w:hAnsi="Times New Roman" w:cs="Times New Roman"/>
          <w:b/>
          <w:bCs/>
          <w:color w:val="0D0D0D" w:themeColor="text1" w:themeTint="F2"/>
          <w:sz w:val="26"/>
          <w:szCs w:val="26"/>
          <w:lang w:eastAsia="ru-RU"/>
        </w:rPr>
        <w:t>Важно!</w:t>
      </w:r>
      <w:r w:rsidRPr="00DB64CF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> Посетите официальную страницу организации или позвоните в контакт-центр для проверки наличия акции, розыгрыша или опроса.</w:t>
      </w:r>
    </w:p>
    <w:p w:rsidR="00DB64CF" w:rsidRDefault="00DB64CF" w:rsidP="00DB64CF">
      <w:pPr>
        <w:spacing w:after="0" w:line="240" w:lineRule="auto"/>
        <w:ind w:right="2552"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</w:pPr>
    </w:p>
    <w:p w:rsidR="00DB64CF" w:rsidRPr="00DB64CF" w:rsidRDefault="00DB64CF" w:rsidP="00DB64CF">
      <w:pPr>
        <w:spacing w:after="0" w:line="240" w:lineRule="auto"/>
        <w:ind w:right="2552" w:firstLine="709"/>
        <w:jc w:val="both"/>
        <w:rPr>
          <w:rFonts w:ascii="Times New Roman" w:hAnsi="Times New Roman" w:cs="Times New Roman"/>
          <w:snapToGrid w:val="0"/>
          <w:color w:val="000000"/>
          <w:w w:val="0"/>
          <w:sz w:val="26"/>
          <w:szCs w:val="26"/>
          <w:u w:color="000000"/>
          <w:bdr w:val="none" w:sz="0" w:space="0" w:color="000000"/>
          <w:shd w:val="clear" w:color="000000" w:fill="000000"/>
        </w:rPr>
      </w:pPr>
      <w:r w:rsidRPr="00DB64CF">
        <w:rPr>
          <w:rFonts w:ascii="Times New Roman" w:eastAsia="Times New Roman" w:hAnsi="Times New Roman" w:cs="Times New Roman"/>
          <w:noProof/>
          <w:color w:val="0D0D0D" w:themeColor="text1" w:themeTint="F2"/>
          <w:sz w:val="26"/>
          <w:szCs w:val="26"/>
          <w:lang w:eastAsia="ru-RU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margin">
              <wp:posOffset>4523105</wp:posOffset>
            </wp:positionH>
            <wp:positionV relativeFrom="paragraph">
              <wp:posOffset>152400</wp:posOffset>
            </wp:positionV>
            <wp:extent cx="1497330" cy="1732915"/>
            <wp:effectExtent l="19050" t="0" r="7620" b="0"/>
            <wp:wrapTight wrapText="bothSides">
              <wp:wrapPolygon edited="0">
                <wp:start x="-275" y="0"/>
                <wp:lineTo x="-275" y="21370"/>
                <wp:lineTo x="21710" y="21370"/>
                <wp:lineTo x="21710" y="0"/>
                <wp:lineTo x="-275" y="0"/>
              </wp:wrapPolygon>
            </wp:wrapTight>
            <wp:docPr id="27" name="Рисунок 27" descr="C:\Users\9734~1\AppData\Local\Temp\Rar$DRa22148.11776\QR\Screenshot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9734~1\AppData\Local\Temp\Rar$DRa22148.11776\QR\Screenshot_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7330" cy="1732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B64CF">
        <w:rPr>
          <w:rFonts w:ascii="Times New Roman" w:eastAsia="Times New Roman" w:hAnsi="Times New Roman" w:cs="Times New Roman"/>
          <w:color w:val="0D0D0D" w:themeColor="text1" w:themeTint="F2"/>
          <w:sz w:val="26"/>
          <w:szCs w:val="26"/>
          <w:lang w:eastAsia="ru-RU"/>
        </w:rPr>
        <w:t xml:space="preserve">С целью </w:t>
      </w:r>
      <w:r w:rsidRPr="00DB64CF">
        <w:rPr>
          <w:rFonts w:ascii="Times New Roman" w:hAnsi="Times New Roman" w:cs="Times New Roman"/>
          <w:sz w:val="26"/>
          <w:szCs w:val="26"/>
        </w:rPr>
        <w:t>охвата всех слоев населения, профилактики киберпреступлений рекомендуем подписаться на телеграм-канал «КИБЕРКРЕПОСТЬ» и иные Интернет-ресурсы УВД Брестского облисполкома для получения актуальной и оперативной информации о совершаемых киберпреступлениях и способах противодействия таким преступлениям.</w:t>
      </w:r>
      <w:r w:rsidRPr="00DB64CF">
        <w:rPr>
          <w:rFonts w:ascii="Times New Roman" w:hAnsi="Times New Roman" w:cs="Times New Roman"/>
          <w:snapToGrid w:val="0"/>
          <w:color w:val="000000"/>
          <w:w w:val="0"/>
          <w:sz w:val="26"/>
          <w:szCs w:val="26"/>
          <w:u w:color="000000"/>
          <w:bdr w:val="none" w:sz="0" w:space="0" w:color="000000"/>
          <w:shd w:val="clear" w:color="000000" w:fill="000000"/>
        </w:rPr>
        <w:t xml:space="preserve"> </w:t>
      </w:r>
    </w:p>
    <w:p w:rsidR="00DB64CF" w:rsidRPr="00DB64CF" w:rsidRDefault="00DB64CF" w:rsidP="00DB64CF">
      <w:pPr>
        <w:spacing w:after="0" w:line="240" w:lineRule="auto"/>
        <w:ind w:right="2552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B64CF">
        <w:rPr>
          <w:rFonts w:ascii="Times New Roman" w:hAnsi="Times New Roman" w:cs="Times New Roman"/>
          <w:color w:val="000000"/>
          <w:sz w:val="26"/>
          <w:szCs w:val="26"/>
        </w:rPr>
        <w:t xml:space="preserve">Осуществить подписку на вышеуказанный телеграм-канал можно с использованием </w:t>
      </w:r>
      <w:r w:rsidRPr="00DB64CF">
        <w:rPr>
          <w:rFonts w:ascii="Times New Roman" w:hAnsi="Times New Roman" w:cs="Times New Roman"/>
          <w:sz w:val="26"/>
          <w:szCs w:val="26"/>
          <w:lang w:val="en-US"/>
        </w:rPr>
        <w:t>QR</w:t>
      </w:r>
      <w:r w:rsidRPr="00DB64CF">
        <w:rPr>
          <w:rFonts w:ascii="Times New Roman" w:hAnsi="Times New Roman" w:cs="Times New Roman"/>
          <w:sz w:val="26"/>
          <w:szCs w:val="26"/>
        </w:rPr>
        <w:t xml:space="preserve">-кода, а также путем </w:t>
      </w:r>
      <w:r w:rsidR="00B405A0">
        <w:rPr>
          <w:rFonts w:ascii="Times New Roman" w:hAnsi="Times New Roman" w:cs="Times New Roman"/>
          <w:sz w:val="26"/>
          <w:szCs w:val="26"/>
        </w:rPr>
        <w:t xml:space="preserve"> </w:t>
      </w:r>
      <w:r w:rsidRPr="00DB64CF">
        <w:rPr>
          <w:rFonts w:ascii="Times New Roman" w:hAnsi="Times New Roman" w:cs="Times New Roman"/>
          <w:sz w:val="26"/>
          <w:szCs w:val="26"/>
        </w:rPr>
        <w:t>«КИБЕРКРЕПОСТЬ».</w:t>
      </w:r>
      <w:r w:rsidRPr="00DB64CF">
        <w:rPr>
          <w:rFonts w:ascii="Times New Roman" w:hAnsi="Times New Roman" w:cs="Times New Roman"/>
          <w:noProof/>
          <w:sz w:val="26"/>
          <w:szCs w:val="26"/>
        </w:rPr>
        <w:t xml:space="preserve"> </w:t>
      </w:r>
    </w:p>
    <w:p w:rsidR="00DB64CF" w:rsidRDefault="00DB64CF" w:rsidP="00DB64C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D0D0D" w:themeColor="text1" w:themeTint="F2"/>
          <w:sz w:val="26"/>
          <w:szCs w:val="26"/>
        </w:rPr>
      </w:pPr>
    </w:p>
    <w:p w:rsidR="00DD1014" w:rsidRPr="008F5C79" w:rsidRDefault="008F5C79" w:rsidP="008F5C7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D0D0D" w:themeColor="text1" w:themeTint="F2"/>
          <w:sz w:val="26"/>
          <w:szCs w:val="26"/>
        </w:rPr>
      </w:pPr>
      <w:r w:rsidRPr="00DB64CF">
        <w:rPr>
          <w:rFonts w:ascii="Times New Roman" w:hAnsi="Times New Roman" w:cs="Times New Roman"/>
          <w:b/>
          <w:color w:val="0D0D0D" w:themeColor="text1" w:themeTint="F2"/>
          <w:sz w:val="26"/>
          <w:szCs w:val="26"/>
        </w:rPr>
        <w:t>НАПОМИНАЕМ</w:t>
      </w:r>
      <w:r w:rsidR="00DD1014" w:rsidRPr="00DB64CF">
        <w:rPr>
          <w:rFonts w:ascii="Times New Roman" w:hAnsi="Times New Roman" w:cs="Times New Roman"/>
          <w:b/>
          <w:color w:val="0D0D0D" w:themeColor="text1" w:themeTint="F2"/>
          <w:sz w:val="26"/>
          <w:szCs w:val="26"/>
        </w:rPr>
        <w:t>, по интересующим  Вас вопросам можно обратиться на прием к участковому инспектору милиции, который проводится еженедельно по средам, на общественных пунктах охраны правопорядка в городах с 17:00 до 20:00 часов, в сельской местности с 10:00 до 13:00 часов.</w:t>
      </w:r>
    </w:p>
    <w:p w:rsidR="00DD1014" w:rsidRDefault="00DD1014" w:rsidP="008F5C79">
      <w:pPr>
        <w:spacing w:after="0" w:line="240" w:lineRule="auto"/>
        <w:rPr>
          <w:rFonts w:ascii="Arial" w:hAnsi="Arial" w:cs="Arial"/>
          <w:b/>
          <w:color w:val="0D0D0D" w:themeColor="text1" w:themeTint="F2"/>
          <w:sz w:val="28"/>
          <w:szCs w:val="40"/>
        </w:rPr>
      </w:pPr>
    </w:p>
    <w:p w:rsidR="008F5C79" w:rsidRPr="008F5C79" w:rsidRDefault="00056BF5" w:rsidP="008F5C79">
      <w:pPr>
        <w:spacing w:after="0" w:line="240" w:lineRule="auto"/>
        <w:jc w:val="right"/>
        <w:rPr>
          <w:rFonts w:ascii="Times New Roman" w:hAnsi="Times New Roman" w:cs="Times New Roman"/>
          <w:color w:val="0D0D0D" w:themeColor="text1" w:themeTint="F2"/>
          <w:sz w:val="28"/>
          <w:szCs w:val="40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40"/>
        </w:rPr>
        <w:t>Ганцевичский РОВД</w:t>
      </w:r>
    </w:p>
    <w:p w:rsidR="00DD1014" w:rsidRPr="00E721CF" w:rsidRDefault="00DD1014" w:rsidP="00DD1014">
      <w:pPr>
        <w:spacing w:after="0" w:line="240" w:lineRule="auto"/>
        <w:jc w:val="center"/>
        <w:rPr>
          <w:rFonts w:ascii="Arial" w:hAnsi="Arial" w:cs="Arial"/>
          <w:b/>
          <w:color w:val="0D0D0D" w:themeColor="text1" w:themeTint="F2"/>
          <w:sz w:val="28"/>
          <w:szCs w:val="40"/>
        </w:rPr>
      </w:pPr>
    </w:p>
    <w:sectPr w:rsidR="00DD1014" w:rsidRPr="00E721CF" w:rsidSect="00D837E3">
      <w:pgSz w:w="11906" w:h="16838"/>
      <w:pgMar w:top="964" w:right="567" w:bottom="96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5526" w:rsidRDefault="00C85526" w:rsidP="00DD1014">
      <w:pPr>
        <w:spacing w:after="0" w:line="240" w:lineRule="auto"/>
      </w:pPr>
      <w:r>
        <w:separator/>
      </w:r>
    </w:p>
  </w:endnote>
  <w:endnote w:type="continuationSeparator" w:id="0">
    <w:p w:rsidR="00C85526" w:rsidRDefault="00C85526" w:rsidP="00DD10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5526" w:rsidRDefault="00C85526" w:rsidP="00DD1014">
      <w:pPr>
        <w:spacing w:after="0" w:line="240" w:lineRule="auto"/>
      </w:pPr>
      <w:r>
        <w:separator/>
      </w:r>
    </w:p>
  </w:footnote>
  <w:footnote w:type="continuationSeparator" w:id="0">
    <w:p w:rsidR="00C85526" w:rsidRDefault="00C85526" w:rsidP="00DD10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E5DC4"/>
    <w:multiLevelType w:val="hybridMultilevel"/>
    <w:tmpl w:val="87F43DF6"/>
    <w:lvl w:ilvl="0" w:tplc="BD94875E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EF32D8"/>
    <w:multiLevelType w:val="hybridMultilevel"/>
    <w:tmpl w:val="D3224298"/>
    <w:lvl w:ilvl="0" w:tplc="0A965D3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4DA31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104EE6"/>
    <w:multiLevelType w:val="multilevel"/>
    <w:tmpl w:val="21A663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AF946CE"/>
    <w:multiLevelType w:val="multilevel"/>
    <w:tmpl w:val="18CC9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25A5CFD"/>
    <w:multiLevelType w:val="hybridMultilevel"/>
    <w:tmpl w:val="3DAC5BDC"/>
    <w:lvl w:ilvl="0" w:tplc="9D3466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2A5BC0"/>
    <w:multiLevelType w:val="multilevel"/>
    <w:tmpl w:val="62AE1A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47341D8"/>
    <w:multiLevelType w:val="hybridMultilevel"/>
    <w:tmpl w:val="561261D8"/>
    <w:lvl w:ilvl="0" w:tplc="AE30F202">
      <w:start w:val="1"/>
      <w:numFmt w:val="bullet"/>
      <w:suff w:val="space"/>
      <w:lvlText w:val=""/>
      <w:lvlJc w:val="left"/>
      <w:pPr>
        <w:ind w:left="964" w:hanging="255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871DAC"/>
    <w:multiLevelType w:val="hybridMultilevel"/>
    <w:tmpl w:val="FC2CEDE6"/>
    <w:lvl w:ilvl="0" w:tplc="AE30F202">
      <w:start w:val="1"/>
      <w:numFmt w:val="bullet"/>
      <w:suff w:val="space"/>
      <w:lvlText w:val=""/>
      <w:lvlJc w:val="left"/>
      <w:pPr>
        <w:ind w:left="964" w:hanging="255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7"/>
  </w:num>
  <w:num w:numId="6">
    <w:abstractNumId w:val="4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7175"/>
    <w:rsid w:val="00037175"/>
    <w:rsid w:val="00056BF5"/>
    <w:rsid w:val="000660F0"/>
    <w:rsid w:val="000808FE"/>
    <w:rsid w:val="000A64FC"/>
    <w:rsid w:val="000E620C"/>
    <w:rsid w:val="00146BEC"/>
    <w:rsid w:val="001B562F"/>
    <w:rsid w:val="001B7A54"/>
    <w:rsid w:val="001D5E50"/>
    <w:rsid w:val="001F10BE"/>
    <w:rsid w:val="001F567C"/>
    <w:rsid w:val="00222364"/>
    <w:rsid w:val="00223A57"/>
    <w:rsid w:val="00243490"/>
    <w:rsid w:val="00271AC1"/>
    <w:rsid w:val="002869CC"/>
    <w:rsid w:val="002A260C"/>
    <w:rsid w:val="002B049A"/>
    <w:rsid w:val="003160D4"/>
    <w:rsid w:val="00353C58"/>
    <w:rsid w:val="0036519A"/>
    <w:rsid w:val="003779A1"/>
    <w:rsid w:val="00377D03"/>
    <w:rsid w:val="0038052A"/>
    <w:rsid w:val="004160F6"/>
    <w:rsid w:val="0043140B"/>
    <w:rsid w:val="00443B6D"/>
    <w:rsid w:val="004824FE"/>
    <w:rsid w:val="0048791F"/>
    <w:rsid w:val="004B0FFA"/>
    <w:rsid w:val="004C373F"/>
    <w:rsid w:val="004E6098"/>
    <w:rsid w:val="005141C8"/>
    <w:rsid w:val="005249B9"/>
    <w:rsid w:val="00526831"/>
    <w:rsid w:val="00550A42"/>
    <w:rsid w:val="00553ABB"/>
    <w:rsid w:val="00573BF3"/>
    <w:rsid w:val="005E228B"/>
    <w:rsid w:val="006729FA"/>
    <w:rsid w:val="00755244"/>
    <w:rsid w:val="0077317B"/>
    <w:rsid w:val="007B0C5A"/>
    <w:rsid w:val="0086406A"/>
    <w:rsid w:val="008D2432"/>
    <w:rsid w:val="008F5C79"/>
    <w:rsid w:val="009318EB"/>
    <w:rsid w:val="00945BBD"/>
    <w:rsid w:val="00956538"/>
    <w:rsid w:val="009744B3"/>
    <w:rsid w:val="009C66D1"/>
    <w:rsid w:val="009D4051"/>
    <w:rsid w:val="009E3CA5"/>
    <w:rsid w:val="00A36F5B"/>
    <w:rsid w:val="00AA3F92"/>
    <w:rsid w:val="00AA4396"/>
    <w:rsid w:val="00AD5683"/>
    <w:rsid w:val="00B27D6E"/>
    <w:rsid w:val="00B405A0"/>
    <w:rsid w:val="00B9246C"/>
    <w:rsid w:val="00BA01F7"/>
    <w:rsid w:val="00BA6C10"/>
    <w:rsid w:val="00BD357C"/>
    <w:rsid w:val="00C85526"/>
    <w:rsid w:val="00CA4A20"/>
    <w:rsid w:val="00CE085F"/>
    <w:rsid w:val="00D12277"/>
    <w:rsid w:val="00D14CBD"/>
    <w:rsid w:val="00D42124"/>
    <w:rsid w:val="00D5725E"/>
    <w:rsid w:val="00D837E3"/>
    <w:rsid w:val="00D907F7"/>
    <w:rsid w:val="00D91A49"/>
    <w:rsid w:val="00DB64CF"/>
    <w:rsid w:val="00DD1014"/>
    <w:rsid w:val="00E721CF"/>
    <w:rsid w:val="00EC2B3B"/>
    <w:rsid w:val="00EF08F0"/>
    <w:rsid w:val="00F47628"/>
    <w:rsid w:val="00F8235A"/>
    <w:rsid w:val="00F973A6"/>
    <w:rsid w:val="00FB09B9"/>
    <w:rsid w:val="00FC6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FDAF1F-25C0-438A-A001-F1BF4DA11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69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f">
    <w:name w:val="paragraf"/>
    <w:basedOn w:val="a"/>
    <w:rsid w:val="000371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0371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37175"/>
    <w:rPr>
      <w:b/>
      <w:bCs/>
    </w:rPr>
  </w:style>
  <w:style w:type="character" w:styleId="a5">
    <w:name w:val="Emphasis"/>
    <w:basedOn w:val="a0"/>
    <w:uiPriority w:val="20"/>
    <w:qFormat/>
    <w:rsid w:val="00CE085F"/>
    <w:rPr>
      <w:i/>
      <w:iCs/>
    </w:rPr>
  </w:style>
  <w:style w:type="paragraph" w:styleId="a6">
    <w:name w:val="List Paragraph"/>
    <w:basedOn w:val="a"/>
    <w:uiPriority w:val="34"/>
    <w:qFormat/>
    <w:rsid w:val="00CE085F"/>
    <w:pPr>
      <w:ind w:left="720"/>
      <w:contextualSpacing/>
    </w:pPr>
  </w:style>
  <w:style w:type="character" w:styleId="a7">
    <w:name w:val="Placeholder Text"/>
    <w:basedOn w:val="a0"/>
    <w:uiPriority w:val="99"/>
    <w:semiHidden/>
    <w:rsid w:val="00D907F7"/>
    <w:rPr>
      <w:color w:val="808080"/>
    </w:rPr>
  </w:style>
  <w:style w:type="paragraph" w:styleId="a8">
    <w:name w:val="Body Text"/>
    <w:basedOn w:val="a"/>
    <w:link w:val="a9"/>
    <w:rsid w:val="00DD101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DD101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DD10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DD1014"/>
  </w:style>
  <w:style w:type="paragraph" w:styleId="ac">
    <w:name w:val="footer"/>
    <w:basedOn w:val="a"/>
    <w:link w:val="ad"/>
    <w:uiPriority w:val="99"/>
    <w:semiHidden/>
    <w:unhideWhenUsed/>
    <w:rsid w:val="00DD10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DD10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87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93615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96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153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84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537272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119">
          <w:marLeft w:val="3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314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166440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550853">
          <w:marLeft w:val="3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63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663446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827168">
          <w:marLeft w:val="3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603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3567798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823602">
          <w:marLeft w:val="3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6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412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97749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38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10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1271</Words>
  <Characters>7246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ПК</cp:lastModifiedBy>
  <cp:revision>2</cp:revision>
  <cp:lastPrinted>2025-05-21T09:54:00Z</cp:lastPrinted>
  <dcterms:created xsi:type="dcterms:W3CDTF">2025-06-05T12:31:00Z</dcterms:created>
  <dcterms:modified xsi:type="dcterms:W3CDTF">2025-06-05T12:31:00Z</dcterms:modified>
</cp:coreProperties>
</file>