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27A01" w:rsidRPr="00C87E18" w:rsidRDefault="00527A01" w:rsidP="00527A01">
      <w:pPr>
        <w:jc w:val="center"/>
        <w:rPr>
          <w:rFonts w:ascii="Times New Roman" w:hAnsi="Times New Roman" w:cs="Times New Roman"/>
          <w:sz w:val="30"/>
          <w:szCs w:val="30"/>
        </w:rPr>
      </w:pPr>
      <w:r w:rsidRPr="00C87E18">
        <w:rPr>
          <w:rFonts w:ascii="Times New Roman" w:hAnsi="Times New Roman" w:cs="Times New Roman"/>
          <w:sz w:val="30"/>
          <w:szCs w:val="30"/>
        </w:rPr>
        <w:t>ГАНЦЕВИЧСКИЙ РАЙОННЫЙ ИСПОЛНИТЕЛЬНЫЙ КОМИТЕТ</w:t>
      </w:r>
    </w:p>
    <w:p w:rsidR="00527A01" w:rsidRDefault="00527A01" w:rsidP="00527A01">
      <w:pPr>
        <w:jc w:val="center"/>
        <w:rPr>
          <w:rFonts w:ascii="Times New Roman" w:hAnsi="Times New Roman" w:cs="Times New Roman"/>
          <w:sz w:val="30"/>
          <w:szCs w:val="30"/>
        </w:rPr>
      </w:pPr>
      <w:r w:rsidRPr="00C87E18">
        <w:rPr>
          <w:rFonts w:ascii="Times New Roman" w:hAnsi="Times New Roman" w:cs="Times New Roman"/>
          <w:sz w:val="30"/>
          <w:szCs w:val="30"/>
        </w:rPr>
        <w:t>РЕШЕНИЕ</w:t>
      </w:r>
    </w:p>
    <w:p w:rsidR="00527A01" w:rsidRPr="00C87E18" w:rsidRDefault="00527A01" w:rsidP="00527A01">
      <w:pPr>
        <w:jc w:val="center"/>
        <w:rPr>
          <w:rFonts w:ascii="Times New Roman" w:hAnsi="Times New Roman" w:cs="Times New Roman"/>
          <w:sz w:val="30"/>
          <w:szCs w:val="30"/>
        </w:rPr>
      </w:pPr>
    </w:p>
    <w:p w:rsidR="00527A01" w:rsidRDefault="00527A01" w:rsidP="00527A01">
      <w:pPr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16</w:t>
      </w:r>
      <w:r w:rsidRPr="00C87E18">
        <w:rPr>
          <w:rFonts w:ascii="Times New Roman" w:hAnsi="Times New Roman" w:cs="Times New Roman"/>
          <w:sz w:val="30"/>
          <w:szCs w:val="30"/>
        </w:rPr>
        <w:t>.1</w:t>
      </w:r>
      <w:r>
        <w:rPr>
          <w:rFonts w:ascii="Times New Roman" w:hAnsi="Times New Roman" w:cs="Times New Roman"/>
          <w:sz w:val="30"/>
          <w:szCs w:val="30"/>
        </w:rPr>
        <w:t>2</w:t>
      </w:r>
      <w:r w:rsidRPr="00C87E18">
        <w:rPr>
          <w:rFonts w:ascii="Times New Roman" w:hAnsi="Times New Roman" w:cs="Times New Roman"/>
          <w:sz w:val="30"/>
          <w:szCs w:val="30"/>
        </w:rPr>
        <w:t>.2024 № 1</w:t>
      </w:r>
      <w:r>
        <w:rPr>
          <w:rFonts w:ascii="Times New Roman" w:hAnsi="Times New Roman" w:cs="Times New Roman"/>
          <w:sz w:val="30"/>
          <w:szCs w:val="30"/>
        </w:rPr>
        <w:t>23</w:t>
      </w:r>
      <w:r>
        <w:rPr>
          <w:rFonts w:ascii="Times New Roman" w:hAnsi="Times New Roman" w:cs="Times New Roman"/>
          <w:sz w:val="30"/>
          <w:szCs w:val="30"/>
        </w:rPr>
        <w:t>8</w:t>
      </w:r>
    </w:p>
    <w:p w:rsidR="00527A01" w:rsidRDefault="00527A01" w:rsidP="00527A01">
      <w:r>
        <w:rPr>
          <w:rFonts w:ascii="Times New Roman" w:hAnsi="Times New Roman" w:cs="Times New Roman"/>
          <w:sz w:val="30"/>
          <w:szCs w:val="30"/>
        </w:rPr>
        <w:t>г. Ганцевичи</w:t>
      </w:r>
    </w:p>
    <w:p w:rsidR="00E56D9E" w:rsidRPr="001F6D08" w:rsidRDefault="00E56D9E" w:rsidP="001F6D08">
      <w:pPr>
        <w:spacing w:line="360" w:lineRule="exact"/>
        <w:jc w:val="right"/>
        <w:rPr>
          <w:rFonts w:ascii="Times New Roman" w:eastAsia="Times New Roman" w:hAnsi="Times New Roman" w:cs="Times New Roman"/>
          <w:sz w:val="30"/>
          <w:szCs w:val="30"/>
        </w:rPr>
      </w:pPr>
    </w:p>
    <w:p w:rsidR="00E56D9E" w:rsidRDefault="00E56D9E">
      <w:pPr>
        <w:spacing w:line="1" w:lineRule="exact"/>
        <w:sectPr w:rsidR="00E56D9E" w:rsidSect="00EA52B8">
          <w:headerReference w:type="default" r:id="rId7"/>
          <w:pgSz w:w="11900" w:h="16840"/>
          <w:pgMar w:top="1134" w:right="567" w:bottom="1134" w:left="1701" w:header="210" w:footer="936" w:gutter="0"/>
          <w:pgNumType w:start="1"/>
          <w:cols w:space="720"/>
          <w:noEndnote/>
          <w:titlePg/>
          <w:docGrid w:linePitch="360"/>
        </w:sectPr>
      </w:pPr>
    </w:p>
    <w:p w:rsidR="00E56D9E" w:rsidRDefault="00E56D9E">
      <w:pPr>
        <w:spacing w:line="119" w:lineRule="exact"/>
        <w:rPr>
          <w:sz w:val="10"/>
          <w:szCs w:val="10"/>
        </w:rPr>
      </w:pPr>
    </w:p>
    <w:p w:rsidR="00E56D9E" w:rsidRDefault="00E56D9E">
      <w:pPr>
        <w:spacing w:line="1" w:lineRule="exact"/>
        <w:sectPr w:rsidR="00E56D9E">
          <w:type w:val="continuous"/>
          <w:pgSz w:w="11900" w:h="16840"/>
          <w:pgMar w:top="1083" w:right="0" w:bottom="1152" w:left="0" w:header="0" w:footer="3" w:gutter="0"/>
          <w:cols w:space="720"/>
          <w:noEndnote/>
          <w:docGrid w:linePitch="360"/>
        </w:sectPr>
      </w:pPr>
    </w:p>
    <w:p w:rsidR="00E56D9E" w:rsidRDefault="00991434" w:rsidP="001202D7">
      <w:pPr>
        <w:pStyle w:val="11"/>
        <w:spacing w:after="260" w:line="192" w:lineRule="auto"/>
        <w:ind w:right="2544" w:firstLine="0"/>
        <w:jc w:val="both"/>
      </w:pPr>
      <w:r>
        <w:t xml:space="preserve">Об определении помещений для проведения встреч кандидатов в </w:t>
      </w:r>
      <w:r w:rsidR="001202D7">
        <w:t>Президенты Республики Беларусь</w:t>
      </w:r>
      <w:r>
        <w:t>, их доверенных лиц с избирателями, а также для предвыборных собраний, организуемых избирателями</w:t>
      </w:r>
    </w:p>
    <w:p w:rsidR="00E56D9E" w:rsidRDefault="00991434" w:rsidP="00706D7D">
      <w:pPr>
        <w:pStyle w:val="11"/>
        <w:ind w:firstLine="709"/>
        <w:jc w:val="both"/>
      </w:pPr>
      <w:r>
        <w:t>На основании пункта 2 части пятой статьи 24, части седьмой статьи 45 Избирательного кодекса Республики Беларусь Ганцевичский районный исполнительный комитет РЕШИЛ:</w:t>
      </w:r>
    </w:p>
    <w:p w:rsidR="00E56D9E" w:rsidRDefault="00706D7D" w:rsidP="00706D7D">
      <w:pPr>
        <w:pStyle w:val="11"/>
        <w:tabs>
          <w:tab w:val="left" w:pos="1102"/>
        </w:tabs>
        <w:ind w:firstLine="709"/>
        <w:jc w:val="both"/>
      </w:pPr>
      <w:r>
        <w:t>1. </w:t>
      </w:r>
      <w:r w:rsidR="00991434">
        <w:t xml:space="preserve">Определить следующие помещения для проведения встреч кандидатов в </w:t>
      </w:r>
      <w:r>
        <w:t>Президенты</w:t>
      </w:r>
      <w:r w:rsidR="00991434">
        <w:t xml:space="preserve"> Республики Беларусь, их доверенных лиц с избирателями, а также для предвыборных собраний, организуемых избирателями:</w:t>
      </w:r>
    </w:p>
    <w:p w:rsidR="00E56D9E" w:rsidRDefault="00706D7D" w:rsidP="00706D7D">
      <w:pPr>
        <w:pStyle w:val="11"/>
        <w:tabs>
          <w:tab w:val="left" w:pos="709"/>
          <w:tab w:val="left" w:pos="1304"/>
        </w:tabs>
        <w:ind w:firstLine="709"/>
        <w:jc w:val="both"/>
      </w:pPr>
      <w:r>
        <w:t>1.1. </w:t>
      </w:r>
      <w:r w:rsidR="00991434">
        <w:t>зрительные залы учреждений, входящих в состав государственного учреждения культуры «Ганцевичская централизованная клубная система»:</w:t>
      </w:r>
    </w:p>
    <w:p w:rsidR="00E56D9E" w:rsidRDefault="00991434" w:rsidP="00706D7D">
      <w:pPr>
        <w:pStyle w:val="11"/>
        <w:ind w:firstLine="709"/>
      </w:pPr>
      <w:r>
        <w:t>Денисковичский сельский клуб, д. Денисковичи, ул. Ленина, 74А;</w:t>
      </w:r>
    </w:p>
    <w:p w:rsidR="00E56D9E" w:rsidRDefault="00706D7D" w:rsidP="00706D7D">
      <w:pPr>
        <w:pStyle w:val="11"/>
        <w:ind w:firstLine="709"/>
        <w:jc w:val="both"/>
      </w:pPr>
      <w:r>
        <w:t>Дом народного творчества д. Ганцевичи, ул. </w:t>
      </w:r>
      <w:r w:rsidR="00991434">
        <w:t>В.Хоружей, 91;</w:t>
      </w:r>
    </w:p>
    <w:p w:rsidR="00E56D9E" w:rsidRDefault="00991434" w:rsidP="00706D7D">
      <w:pPr>
        <w:pStyle w:val="11"/>
        <w:ind w:firstLine="709"/>
        <w:jc w:val="both"/>
      </w:pPr>
      <w:r>
        <w:t>Куковский сельский Дом культуры, аг.</w:t>
      </w:r>
      <w:r w:rsidR="00706D7D">
        <w:t> </w:t>
      </w:r>
      <w:r>
        <w:t>Куково, ул.</w:t>
      </w:r>
      <w:r w:rsidR="00706D7D">
        <w:t> </w:t>
      </w:r>
      <w:r>
        <w:t>Коммунистическая, 6Г;</w:t>
      </w:r>
    </w:p>
    <w:p w:rsidR="00E56D9E" w:rsidRDefault="00991434" w:rsidP="00706D7D">
      <w:pPr>
        <w:pStyle w:val="11"/>
        <w:ind w:firstLine="709"/>
        <w:jc w:val="both"/>
      </w:pPr>
      <w:r>
        <w:t>Люсинский се</w:t>
      </w:r>
      <w:r w:rsidR="00706D7D">
        <w:t>льский клуб, аг. Люсино, ул. Я.</w:t>
      </w:r>
      <w:r>
        <w:t xml:space="preserve">Коласа, </w:t>
      </w:r>
      <w:r w:rsidR="008119F8">
        <w:t>1</w:t>
      </w:r>
      <w:r>
        <w:t>2</w:t>
      </w:r>
      <w:r w:rsidR="008119F8">
        <w:t>Б</w:t>
      </w:r>
      <w:r>
        <w:t>;</w:t>
      </w:r>
    </w:p>
    <w:p w:rsidR="00E56D9E" w:rsidRDefault="00991434" w:rsidP="00706D7D">
      <w:pPr>
        <w:pStyle w:val="11"/>
        <w:ind w:firstLine="709"/>
      </w:pPr>
      <w:r>
        <w:t>Мальковичский сельский клуб, аг. Мальковичи, ул.</w:t>
      </w:r>
      <w:r w:rsidR="00706D7D">
        <w:t> </w:t>
      </w:r>
      <w:r>
        <w:t>Советская, 39;</w:t>
      </w:r>
    </w:p>
    <w:p w:rsidR="00E56D9E" w:rsidRDefault="00991434" w:rsidP="00706D7D">
      <w:pPr>
        <w:pStyle w:val="11"/>
        <w:ind w:firstLine="709"/>
      </w:pPr>
      <w:r>
        <w:t>Начский сельский клуб, д.</w:t>
      </w:r>
      <w:r w:rsidR="00706D7D">
        <w:t> </w:t>
      </w:r>
      <w:r>
        <w:t>Начь, ул.</w:t>
      </w:r>
      <w:r w:rsidR="00706D7D">
        <w:t> </w:t>
      </w:r>
      <w:r>
        <w:t>Октябрьская, 10;</w:t>
      </w:r>
    </w:p>
    <w:p w:rsidR="00E56D9E" w:rsidRDefault="00991434" w:rsidP="00706D7D">
      <w:pPr>
        <w:pStyle w:val="11"/>
        <w:ind w:firstLine="709"/>
      </w:pPr>
      <w:r>
        <w:t xml:space="preserve">Чудинский сельский Дом культуры, аг. Чудин, ул. Пролетарская, </w:t>
      </w:r>
      <w:r w:rsidR="008119F8">
        <w:t>61</w:t>
      </w:r>
      <w:r>
        <w:t>;</w:t>
      </w:r>
    </w:p>
    <w:p w:rsidR="00E56D9E" w:rsidRDefault="00706D7D" w:rsidP="00706D7D">
      <w:pPr>
        <w:pStyle w:val="11"/>
        <w:tabs>
          <w:tab w:val="left" w:pos="709"/>
          <w:tab w:val="left" w:pos="1890"/>
        </w:tabs>
        <w:ind w:firstLine="709"/>
      </w:pPr>
      <w:r>
        <w:t>1.2. </w:t>
      </w:r>
      <w:r w:rsidR="00991434">
        <w:t>актовые залы государственных учреждений образования:</w:t>
      </w:r>
    </w:p>
    <w:p w:rsidR="00E56D9E" w:rsidRDefault="00991434" w:rsidP="00706D7D">
      <w:pPr>
        <w:pStyle w:val="11"/>
        <w:ind w:firstLine="709"/>
      </w:pPr>
      <w:r>
        <w:t>«Детский сад аг.</w:t>
      </w:r>
      <w:r w:rsidR="00706D7D">
        <w:t> </w:t>
      </w:r>
      <w:r>
        <w:t>Хотыничи», аг. Хотыничи, ул. Победы, 7;</w:t>
      </w:r>
    </w:p>
    <w:p w:rsidR="00E56D9E" w:rsidRDefault="00991434" w:rsidP="00706D7D">
      <w:pPr>
        <w:pStyle w:val="11"/>
        <w:ind w:firstLine="709"/>
      </w:pPr>
      <w:r>
        <w:t>«Любашевская начальная школа», д.</w:t>
      </w:r>
      <w:r w:rsidR="00706D7D">
        <w:t> </w:t>
      </w:r>
      <w:r>
        <w:t>Любашево, ул. Пролетарская, 3;</w:t>
      </w:r>
    </w:p>
    <w:p w:rsidR="00E56D9E" w:rsidRDefault="00991434" w:rsidP="00706D7D">
      <w:pPr>
        <w:pStyle w:val="11"/>
        <w:ind w:firstLine="709"/>
        <w:jc w:val="both"/>
      </w:pPr>
      <w:r>
        <w:t>«Сред</w:t>
      </w:r>
      <w:r w:rsidR="00EA52B8">
        <w:t>няя школа № 3 г. Ганцевичи», г. </w:t>
      </w:r>
      <w:r>
        <w:t xml:space="preserve">Ганцевичи, </w:t>
      </w:r>
      <w:r w:rsidR="00EA52B8">
        <w:t xml:space="preserve">                                      </w:t>
      </w:r>
      <w:r>
        <w:t>ул. Дзержинского, 27;</w:t>
      </w:r>
    </w:p>
    <w:p w:rsidR="00E56D9E" w:rsidRDefault="00991434" w:rsidP="00706D7D">
      <w:pPr>
        <w:pStyle w:val="11"/>
        <w:ind w:firstLine="709"/>
      </w:pPr>
      <w:r>
        <w:t xml:space="preserve">«Огаревичская средняя школа», аг. Огаревичи, ул. Брестская, </w:t>
      </w:r>
      <w:r w:rsidR="008119F8">
        <w:t>9</w:t>
      </w:r>
      <w:r>
        <w:t>;</w:t>
      </w:r>
    </w:p>
    <w:p w:rsidR="003273B3" w:rsidRDefault="00991434" w:rsidP="00706D7D">
      <w:pPr>
        <w:pStyle w:val="11"/>
        <w:ind w:firstLine="709"/>
      </w:pPr>
      <w:r>
        <w:t>«Раздяловичская средняя школа», аг. Раздяловичи, ул. Советская, 3</w:t>
      </w:r>
      <w:r w:rsidR="003273B3">
        <w:t>;</w:t>
      </w:r>
    </w:p>
    <w:p w:rsidR="00E56D9E" w:rsidRDefault="003273B3" w:rsidP="00706D7D">
      <w:pPr>
        <w:pStyle w:val="11"/>
        <w:ind w:firstLine="709"/>
      </w:pPr>
      <w:r>
        <w:t>1.3. другие организации по согласованию с руководителями</w:t>
      </w:r>
      <w:r w:rsidR="00991434">
        <w:t>.</w:t>
      </w:r>
      <w:r w:rsidR="00991434">
        <w:br w:type="page"/>
      </w:r>
    </w:p>
    <w:p w:rsidR="00E56D9E" w:rsidRDefault="00991434" w:rsidP="00706D7D">
      <w:pPr>
        <w:pStyle w:val="11"/>
        <w:ind w:firstLine="709"/>
        <w:jc w:val="both"/>
      </w:pPr>
      <w:r>
        <w:lastRenderedPageBreak/>
        <w:t xml:space="preserve">Проводить встречи кандидатов в </w:t>
      </w:r>
      <w:r w:rsidR="00706D7D">
        <w:t>Президенты</w:t>
      </w:r>
      <w:r>
        <w:t xml:space="preserve"> Республики Беларусь, их доверенных лиц с избирателями, а также предвыборные собрания, организуемые избирателями</w:t>
      </w:r>
      <w:r w:rsidR="001202D7">
        <w:t>,</w:t>
      </w:r>
      <w:r>
        <w:t xml:space="preserve"> в учреждениях образования, не нарушая при этом ход образовательного процесса.</w:t>
      </w:r>
    </w:p>
    <w:p w:rsidR="00373C39" w:rsidRDefault="00D10E4B" w:rsidP="00373C39">
      <w:pPr>
        <w:pStyle w:val="11"/>
        <w:tabs>
          <w:tab w:val="left" w:pos="709"/>
        </w:tabs>
        <w:ind w:firstLine="0"/>
        <w:jc w:val="both"/>
        <w:rPr>
          <w:color w:val="auto"/>
        </w:rPr>
      </w:pPr>
      <w:r>
        <w:tab/>
      </w:r>
      <w:r w:rsidR="00706D7D">
        <w:t>2. </w:t>
      </w:r>
      <w:r>
        <w:t xml:space="preserve">Контроль за исполнением настоящего решения возложить на заместителя председателя Ганцевичского районного исполнительного комитета по направлению </w:t>
      </w:r>
      <w:r w:rsidR="00373C39">
        <w:t xml:space="preserve">деятельности, председателей сельских исполнительных комитетов. </w:t>
      </w:r>
    </w:p>
    <w:p w:rsidR="00D10E4B" w:rsidRPr="00453164" w:rsidRDefault="00D10E4B" w:rsidP="00D10E4B">
      <w:pPr>
        <w:pStyle w:val="11"/>
        <w:tabs>
          <w:tab w:val="left" w:pos="709"/>
          <w:tab w:val="left" w:pos="1061"/>
        </w:tabs>
        <w:ind w:firstLine="0"/>
        <w:jc w:val="both"/>
      </w:pPr>
      <w:r>
        <w:rPr>
          <w:color w:val="auto"/>
        </w:rPr>
        <w:tab/>
        <w:t>3. </w:t>
      </w:r>
      <w:r w:rsidRPr="00453164">
        <w:rPr>
          <w:color w:val="auto"/>
        </w:rPr>
        <w:t xml:space="preserve">Обнародовать (опубликовать) настоящее решение в газете «Савецкае Палессе» и разместить на интернет-странице </w:t>
      </w:r>
      <w:r w:rsidR="001202D7">
        <w:t>Ганцевичского районного исполнительного комитета</w:t>
      </w:r>
      <w:r w:rsidR="001202D7" w:rsidRPr="00453164">
        <w:rPr>
          <w:color w:val="auto"/>
        </w:rPr>
        <w:t xml:space="preserve"> </w:t>
      </w:r>
      <w:r w:rsidRPr="00453164">
        <w:rPr>
          <w:color w:val="auto"/>
        </w:rPr>
        <w:t xml:space="preserve">официального сайта Брестского областного исполнительного комитета не позднее дня, следующего за днем принятия настоящего решения. </w:t>
      </w:r>
    </w:p>
    <w:p w:rsidR="00D10E4B" w:rsidRDefault="00D10E4B" w:rsidP="00D10E4B">
      <w:pPr>
        <w:pStyle w:val="11"/>
        <w:tabs>
          <w:tab w:val="left" w:pos="1061"/>
        </w:tabs>
        <w:spacing w:line="180" w:lineRule="exact"/>
        <w:ind w:firstLine="0"/>
        <w:jc w:val="both"/>
      </w:pPr>
    </w:p>
    <w:p w:rsidR="00D10E4B" w:rsidRPr="003E4BD7" w:rsidRDefault="00D10E4B" w:rsidP="00D10E4B">
      <w:pPr>
        <w:pStyle w:val="a4"/>
        <w:tabs>
          <w:tab w:val="left" w:pos="6804"/>
          <w:tab w:val="left" w:pos="6946"/>
        </w:tabs>
        <w:spacing w:after="0" w:line="240" w:lineRule="auto"/>
        <w:ind w:left="0"/>
        <w:jc w:val="both"/>
        <w:rPr>
          <w:rFonts w:ascii="Times New Roman" w:hAnsi="Times New Roman"/>
          <w:sz w:val="30"/>
          <w:szCs w:val="30"/>
        </w:rPr>
      </w:pPr>
      <w:r w:rsidRPr="003E4BD7">
        <w:rPr>
          <w:rFonts w:ascii="Times New Roman" w:hAnsi="Times New Roman"/>
          <w:sz w:val="30"/>
          <w:szCs w:val="30"/>
        </w:rPr>
        <w:t>Председатель</w:t>
      </w:r>
      <w:r w:rsidRPr="003E4BD7">
        <w:rPr>
          <w:rFonts w:ascii="Times New Roman" w:hAnsi="Times New Roman"/>
          <w:sz w:val="30"/>
          <w:szCs w:val="30"/>
        </w:rPr>
        <w:tab/>
        <w:t xml:space="preserve"> В.</w:t>
      </w:r>
      <w:r>
        <w:rPr>
          <w:rFonts w:ascii="Times New Roman" w:hAnsi="Times New Roman"/>
          <w:sz w:val="30"/>
          <w:szCs w:val="30"/>
        </w:rPr>
        <w:t>А.Рафалович</w:t>
      </w:r>
    </w:p>
    <w:p w:rsidR="00D10E4B" w:rsidRDefault="00D10E4B" w:rsidP="00D10E4B">
      <w:pPr>
        <w:pStyle w:val="11"/>
        <w:tabs>
          <w:tab w:val="left" w:pos="1058"/>
        </w:tabs>
        <w:ind w:firstLine="709"/>
        <w:jc w:val="both"/>
        <w:rPr>
          <w:color w:val="auto"/>
        </w:rPr>
      </w:pPr>
    </w:p>
    <w:p w:rsidR="00D10E4B" w:rsidRDefault="00D10E4B" w:rsidP="00D10E4B">
      <w:pPr>
        <w:pStyle w:val="11"/>
        <w:tabs>
          <w:tab w:val="left" w:pos="1058"/>
        </w:tabs>
        <w:ind w:firstLine="709"/>
        <w:jc w:val="both"/>
        <w:rPr>
          <w:color w:val="auto"/>
        </w:rPr>
      </w:pPr>
    </w:p>
    <w:p w:rsidR="00D10E4B" w:rsidRDefault="00D10E4B" w:rsidP="00D10E4B">
      <w:pPr>
        <w:pStyle w:val="11"/>
        <w:tabs>
          <w:tab w:val="left" w:pos="1058"/>
        </w:tabs>
        <w:ind w:firstLine="709"/>
        <w:jc w:val="both"/>
        <w:rPr>
          <w:color w:val="auto"/>
        </w:rPr>
      </w:pPr>
    </w:p>
    <w:p w:rsidR="00D10E4B" w:rsidRDefault="00D10E4B" w:rsidP="00D10E4B">
      <w:pPr>
        <w:pStyle w:val="11"/>
        <w:tabs>
          <w:tab w:val="left" w:pos="1058"/>
        </w:tabs>
        <w:ind w:firstLine="709"/>
        <w:jc w:val="both"/>
        <w:rPr>
          <w:color w:val="auto"/>
        </w:rPr>
      </w:pPr>
    </w:p>
    <w:p w:rsidR="00D10E4B" w:rsidRDefault="00D10E4B" w:rsidP="00D10E4B">
      <w:pPr>
        <w:pStyle w:val="11"/>
        <w:tabs>
          <w:tab w:val="left" w:pos="1058"/>
        </w:tabs>
        <w:ind w:firstLine="709"/>
        <w:jc w:val="both"/>
        <w:rPr>
          <w:color w:val="auto"/>
        </w:rPr>
      </w:pPr>
    </w:p>
    <w:p w:rsidR="00D10E4B" w:rsidRDefault="00D10E4B" w:rsidP="00D10E4B">
      <w:pPr>
        <w:pStyle w:val="11"/>
        <w:tabs>
          <w:tab w:val="left" w:pos="1058"/>
        </w:tabs>
        <w:ind w:firstLine="709"/>
        <w:jc w:val="both"/>
        <w:rPr>
          <w:color w:val="auto"/>
        </w:rPr>
      </w:pPr>
    </w:p>
    <w:p w:rsidR="00D10E4B" w:rsidRDefault="00D10E4B" w:rsidP="00D10E4B">
      <w:pPr>
        <w:pStyle w:val="11"/>
        <w:tabs>
          <w:tab w:val="left" w:pos="1058"/>
        </w:tabs>
        <w:ind w:firstLine="709"/>
        <w:jc w:val="both"/>
        <w:rPr>
          <w:color w:val="auto"/>
        </w:rPr>
      </w:pPr>
    </w:p>
    <w:p w:rsidR="00D10E4B" w:rsidRDefault="00D10E4B" w:rsidP="00D10E4B">
      <w:pPr>
        <w:pStyle w:val="11"/>
        <w:tabs>
          <w:tab w:val="left" w:pos="1058"/>
        </w:tabs>
        <w:ind w:firstLine="709"/>
        <w:jc w:val="both"/>
        <w:rPr>
          <w:color w:val="auto"/>
        </w:rPr>
      </w:pPr>
    </w:p>
    <w:p w:rsidR="00D10E4B" w:rsidRDefault="00D10E4B" w:rsidP="00D10E4B">
      <w:pPr>
        <w:pStyle w:val="11"/>
        <w:tabs>
          <w:tab w:val="left" w:pos="1058"/>
        </w:tabs>
        <w:ind w:firstLine="709"/>
        <w:jc w:val="both"/>
        <w:rPr>
          <w:color w:val="auto"/>
        </w:rPr>
      </w:pPr>
    </w:p>
    <w:p w:rsidR="00D10E4B" w:rsidRDefault="00D10E4B" w:rsidP="00D10E4B">
      <w:pPr>
        <w:pStyle w:val="11"/>
        <w:tabs>
          <w:tab w:val="left" w:pos="1058"/>
        </w:tabs>
        <w:ind w:firstLine="709"/>
        <w:jc w:val="both"/>
        <w:rPr>
          <w:color w:val="auto"/>
        </w:rPr>
      </w:pPr>
    </w:p>
    <w:p w:rsidR="00D10E4B" w:rsidRDefault="00D10E4B" w:rsidP="00D10E4B">
      <w:pPr>
        <w:pStyle w:val="11"/>
        <w:tabs>
          <w:tab w:val="left" w:pos="1058"/>
        </w:tabs>
        <w:ind w:firstLine="709"/>
        <w:jc w:val="both"/>
        <w:rPr>
          <w:color w:val="auto"/>
        </w:rPr>
      </w:pPr>
    </w:p>
    <w:p w:rsidR="00D10E4B" w:rsidRDefault="00D10E4B" w:rsidP="00D10E4B">
      <w:pPr>
        <w:pStyle w:val="11"/>
        <w:tabs>
          <w:tab w:val="left" w:pos="1058"/>
        </w:tabs>
        <w:ind w:firstLine="709"/>
        <w:jc w:val="both"/>
        <w:rPr>
          <w:color w:val="auto"/>
        </w:rPr>
      </w:pPr>
    </w:p>
    <w:p w:rsidR="00D10E4B" w:rsidRDefault="00D10E4B" w:rsidP="00D10E4B">
      <w:pPr>
        <w:pStyle w:val="11"/>
        <w:tabs>
          <w:tab w:val="left" w:pos="1058"/>
        </w:tabs>
        <w:ind w:firstLine="709"/>
        <w:jc w:val="both"/>
        <w:rPr>
          <w:color w:val="auto"/>
        </w:rPr>
      </w:pPr>
    </w:p>
    <w:p w:rsidR="00D10E4B" w:rsidRDefault="00D10E4B" w:rsidP="00D10E4B">
      <w:pPr>
        <w:pStyle w:val="11"/>
        <w:tabs>
          <w:tab w:val="left" w:pos="1058"/>
        </w:tabs>
        <w:ind w:firstLine="709"/>
        <w:jc w:val="both"/>
        <w:rPr>
          <w:color w:val="auto"/>
        </w:rPr>
      </w:pPr>
    </w:p>
    <w:p w:rsidR="00D10E4B" w:rsidRDefault="00D10E4B" w:rsidP="00D10E4B">
      <w:pPr>
        <w:pStyle w:val="11"/>
        <w:tabs>
          <w:tab w:val="left" w:pos="1058"/>
        </w:tabs>
        <w:ind w:firstLine="709"/>
        <w:jc w:val="both"/>
        <w:rPr>
          <w:color w:val="auto"/>
        </w:rPr>
      </w:pPr>
    </w:p>
    <w:p w:rsidR="00D10E4B" w:rsidRDefault="00D10E4B" w:rsidP="00D10E4B">
      <w:pPr>
        <w:pStyle w:val="11"/>
        <w:tabs>
          <w:tab w:val="left" w:pos="1058"/>
        </w:tabs>
        <w:ind w:firstLine="709"/>
        <w:jc w:val="both"/>
        <w:rPr>
          <w:color w:val="auto"/>
        </w:rPr>
      </w:pPr>
    </w:p>
    <w:p w:rsidR="00D10E4B" w:rsidRDefault="00D10E4B" w:rsidP="00D10E4B">
      <w:pPr>
        <w:pStyle w:val="11"/>
        <w:tabs>
          <w:tab w:val="left" w:pos="1058"/>
        </w:tabs>
        <w:ind w:firstLine="709"/>
        <w:jc w:val="both"/>
        <w:rPr>
          <w:color w:val="auto"/>
        </w:rPr>
      </w:pPr>
    </w:p>
    <w:p w:rsidR="00D10E4B" w:rsidRDefault="00D10E4B" w:rsidP="00D10E4B">
      <w:pPr>
        <w:pStyle w:val="11"/>
        <w:tabs>
          <w:tab w:val="left" w:pos="1058"/>
        </w:tabs>
        <w:ind w:firstLine="709"/>
        <w:jc w:val="both"/>
        <w:rPr>
          <w:color w:val="auto"/>
        </w:rPr>
      </w:pPr>
    </w:p>
    <w:p w:rsidR="00D10E4B" w:rsidRDefault="00D10E4B" w:rsidP="00D10E4B">
      <w:pPr>
        <w:pStyle w:val="11"/>
        <w:tabs>
          <w:tab w:val="left" w:pos="1058"/>
        </w:tabs>
        <w:ind w:firstLine="709"/>
        <w:jc w:val="both"/>
        <w:rPr>
          <w:color w:val="auto"/>
        </w:rPr>
      </w:pPr>
    </w:p>
    <w:p w:rsidR="00D10E4B" w:rsidRDefault="00D10E4B" w:rsidP="00D10E4B">
      <w:pPr>
        <w:pStyle w:val="11"/>
        <w:tabs>
          <w:tab w:val="left" w:pos="1058"/>
        </w:tabs>
        <w:spacing w:line="180" w:lineRule="exact"/>
        <w:ind w:firstLine="0"/>
        <w:jc w:val="both"/>
        <w:rPr>
          <w:color w:val="auto"/>
        </w:rPr>
      </w:pPr>
    </w:p>
    <w:p w:rsidR="00527A01" w:rsidRDefault="00527A01" w:rsidP="00EA52B8">
      <w:pPr>
        <w:pStyle w:val="11"/>
        <w:tabs>
          <w:tab w:val="left" w:pos="4783"/>
        </w:tabs>
        <w:spacing w:line="300" w:lineRule="exact"/>
        <w:ind w:firstLine="0"/>
      </w:pPr>
      <w:bookmarkStart w:id="0" w:name="_GoBack"/>
      <w:bookmarkEnd w:id="0"/>
    </w:p>
    <w:p w:rsidR="000519A9" w:rsidRPr="00FF707B" w:rsidRDefault="000519A9" w:rsidP="00EA52B8">
      <w:pPr>
        <w:pStyle w:val="11"/>
        <w:tabs>
          <w:tab w:val="left" w:pos="4783"/>
        </w:tabs>
        <w:spacing w:line="300" w:lineRule="exact"/>
        <w:ind w:firstLine="0"/>
      </w:pPr>
      <w:r w:rsidRPr="00FF707B">
        <w:t>СОГЛАСОВАНО</w:t>
      </w:r>
    </w:p>
    <w:p w:rsidR="000519A9" w:rsidRPr="00FF707B" w:rsidRDefault="000519A9" w:rsidP="00EA52B8">
      <w:pPr>
        <w:pStyle w:val="11"/>
        <w:tabs>
          <w:tab w:val="left" w:pos="4783"/>
        </w:tabs>
        <w:spacing w:line="300" w:lineRule="exact"/>
        <w:ind w:firstLine="0"/>
      </w:pPr>
      <w:r w:rsidRPr="00FF707B">
        <w:t>Решение</w:t>
      </w:r>
    </w:p>
    <w:p w:rsidR="000519A9" w:rsidRDefault="000519A9" w:rsidP="00EA52B8">
      <w:pPr>
        <w:pStyle w:val="11"/>
        <w:tabs>
          <w:tab w:val="left" w:pos="4783"/>
        </w:tabs>
        <w:spacing w:line="300" w:lineRule="exact"/>
        <w:ind w:firstLine="0"/>
      </w:pPr>
      <w:r w:rsidRPr="00FF707B">
        <w:t xml:space="preserve">Ганцевичской районной </w:t>
      </w:r>
    </w:p>
    <w:p w:rsidR="000519A9" w:rsidRDefault="000519A9" w:rsidP="00EA52B8">
      <w:pPr>
        <w:spacing w:line="300" w:lineRule="exact"/>
        <w:rPr>
          <w:rFonts w:ascii="Times New Roman" w:hAnsi="Times New Roman" w:cs="Times New Roman"/>
          <w:noProof/>
          <w:color w:val="auto"/>
          <w:sz w:val="30"/>
          <w:szCs w:val="30"/>
        </w:rPr>
      </w:pPr>
      <w:r>
        <w:rPr>
          <w:rFonts w:ascii="Times New Roman" w:hAnsi="Times New Roman" w:cs="Times New Roman"/>
          <w:noProof/>
          <w:color w:val="auto"/>
          <w:sz w:val="30"/>
          <w:szCs w:val="30"/>
        </w:rPr>
        <w:t xml:space="preserve">комиссии </w:t>
      </w:r>
      <w:r w:rsidRPr="00F31A4C">
        <w:rPr>
          <w:rFonts w:ascii="Times New Roman" w:hAnsi="Times New Roman" w:cs="Times New Roman"/>
          <w:noProof/>
          <w:color w:val="auto"/>
          <w:sz w:val="30"/>
          <w:szCs w:val="30"/>
        </w:rPr>
        <w:t xml:space="preserve">по выборам </w:t>
      </w:r>
    </w:p>
    <w:p w:rsidR="000519A9" w:rsidRDefault="000519A9" w:rsidP="00EA52B8">
      <w:pPr>
        <w:spacing w:line="300" w:lineRule="exact"/>
        <w:rPr>
          <w:noProof/>
          <w:sz w:val="30"/>
          <w:szCs w:val="30"/>
        </w:rPr>
      </w:pPr>
      <w:r w:rsidRPr="00F31A4C">
        <w:rPr>
          <w:rFonts w:ascii="Times New Roman" w:hAnsi="Times New Roman" w:cs="Times New Roman"/>
          <w:noProof/>
          <w:color w:val="auto"/>
          <w:sz w:val="30"/>
          <w:szCs w:val="30"/>
        </w:rPr>
        <w:t>Президента Республики Беларусь</w:t>
      </w:r>
    </w:p>
    <w:p w:rsidR="000519A9" w:rsidRPr="00F63592" w:rsidRDefault="00F13102" w:rsidP="00EA52B8">
      <w:pPr>
        <w:pStyle w:val="a4"/>
        <w:tabs>
          <w:tab w:val="left" w:pos="6804"/>
          <w:tab w:val="left" w:pos="6946"/>
        </w:tabs>
        <w:spacing w:after="0" w:line="300" w:lineRule="exact"/>
        <w:ind w:left="0"/>
        <w:jc w:val="both"/>
        <w:rPr>
          <w:rFonts w:ascii="Times New Roman" w:hAnsi="Times New Roman"/>
          <w:sz w:val="30"/>
          <w:szCs w:val="30"/>
        </w:rPr>
      </w:pPr>
      <w:r>
        <w:rPr>
          <w:rFonts w:ascii="Times New Roman" w:hAnsi="Times New Roman"/>
          <w:sz w:val="30"/>
          <w:szCs w:val="30"/>
        </w:rPr>
        <w:t xml:space="preserve">11.12.2024 </w:t>
      </w:r>
      <w:r w:rsidR="000519A9" w:rsidRPr="00EE4754">
        <w:rPr>
          <w:rFonts w:ascii="Times New Roman" w:hAnsi="Times New Roman"/>
          <w:sz w:val="30"/>
          <w:szCs w:val="30"/>
        </w:rPr>
        <w:t>№ </w:t>
      </w:r>
      <w:r>
        <w:rPr>
          <w:rFonts w:ascii="Times New Roman" w:hAnsi="Times New Roman"/>
          <w:sz w:val="30"/>
          <w:szCs w:val="30"/>
        </w:rPr>
        <w:t>12</w:t>
      </w:r>
    </w:p>
    <w:p w:rsidR="00313B9A" w:rsidRDefault="00313B9A" w:rsidP="00D10E4B">
      <w:pPr>
        <w:rPr>
          <w:rFonts w:ascii="Times New Roman" w:hAnsi="Times New Roman"/>
          <w:sz w:val="18"/>
          <w:szCs w:val="18"/>
        </w:rPr>
      </w:pPr>
    </w:p>
    <w:p w:rsidR="00706D7D" w:rsidRDefault="00D10E4B" w:rsidP="00D10E4B">
      <w:r>
        <w:rPr>
          <w:rFonts w:ascii="Times New Roman" w:hAnsi="Times New Roman"/>
          <w:sz w:val="18"/>
          <w:szCs w:val="18"/>
        </w:rPr>
        <w:t>Волосюк 6 72 11</w:t>
      </w:r>
    </w:p>
    <w:sectPr w:rsidR="00706D7D" w:rsidSect="00706D7D">
      <w:type w:val="continuous"/>
      <w:pgSz w:w="11900" w:h="16840"/>
      <w:pgMar w:top="1134" w:right="567" w:bottom="1134" w:left="1701" w:header="658" w:footer="726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D7676" w:rsidRDefault="009D7676">
      <w:r>
        <w:separator/>
      </w:r>
    </w:p>
  </w:endnote>
  <w:endnote w:type="continuationSeparator" w:id="0">
    <w:p w:rsidR="009D7676" w:rsidRDefault="009D76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Microsoft Sans Serif">
    <w:panose1 w:val="020B0604020202020204"/>
    <w:charset w:val="CC"/>
    <w:family w:val="swiss"/>
    <w:pitch w:val="variable"/>
    <w:sig w:usb0="E5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D7676" w:rsidRDefault="009D7676"/>
  </w:footnote>
  <w:footnote w:type="continuationSeparator" w:id="0">
    <w:p w:rsidR="009D7676" w:rsidRDefault="009D7676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2009709421"/>
      <w:docPartObj>
        <w:docPartGallery w:val="Page Numbers (Top of Page)"/>
        <w:docPartUnique/>
      </w:docPartObj>
    </w:sdtPr>
    <w:sdtEndPr/>
    <w:sdtContent>
      <w:p w:rsidR="00706D7D" w:rsidRDefault="00706D7D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27A01">
          <w:rPr>
            <w:noProof/>
          </w:rPr>
          <w:t>2</w:t>
        </w:r>
        <w:r>
          <w:fldChar w:fldCharType="end"/>
        </w:r>
      </w:p>
    </w:sdtContent>
  </w:sdt>
  <w:p w:rsidR="00706D7D" w:rsidRDefault="00706D7D">
    <w:pPr>
      <w:pStyle w:val="a6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99F272B"/>
    <w:multiLevelType w:val="multilevel"/>
    <w:tmpl w:val="A768DBDA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30"/>
        <w:szCs w:val="30"/>
        <w:u w:val="none"/>
        <w:shd w:val="clear" w:color="auto" w:fill="auto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30"/>
        <w:szCs w:val="30"/>
        <w:u w:val="none"/>
        <w:shd w:val="clear" w:color="auto" w:fill="auto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4C5C1AF3"/>
    <w:multiLevelType w:val="multilevel"/>
    <w:tmpl w:val="17B248C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30"/>
        <w:szCs w:val="30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56D9E"/>
    <w:rsid w:val="000519A9"/>
    <w:rsid w:val="001202D7"/>
    <w:rsid w:val="001452A8"/>
    <w:rsid w:val="001F6D08"/>
    <w:rsid w:val="00313B9A"/>
    <w:rsid w:val="003273B3"/>
    <w:rsid w:val="00373C39"/>
    <w:rsid w:val="00400A5C"/>
    <w:rsid w:val="004813E3"/>
    <w:rsid w:val="00510963"/>
    <w:rsid w:val="00527A01"/>
    <w:rsid w:val="005465C5"/>
    <w:rsid w:val="006938B1"/>
    <w:rsid w:val="006F5B24"/>
    <w:rsid w:val="00706D7D"/>
    <w:rsid w:val="00722A95"/>
    <w:rsid w:val="00771F74"/>
    <w:rsid w:val="008119F8"/>
    <w:rsid w:val="00991434"/>
    <w:rsid w:val="009D7676"/>
    <w:rsid w:val="00D10E4B"/>
    <w:rsid w:val="00E56D9E"/>
    <w:rsid w:val="00E82481"/>
    <w:rsid w:val="00EA52B8"/>
    <w:rsid w:val="00ED3CC6"/>
    <w:rsid w:val="00EE2C38"/>
    <w:rsid w:val="00F131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E7FB3C"/>
  <w15:docId w15:val="{AAD361A5-796B-42B1-A8E4-84021EEEDE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Microsoft Sans Serif" w:eastAsia="Microsoft Sans Serif" w:hAnsi="Microsoft Sans Serif" w:cs="Microsoft Sans Serif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2"/>
      <w:szCs w:val="22"/>
      <w:u w:val="none"/>
    </w:rPr>
  </w:style>
  <w:style w:type="character" w:customStyle="1" w:styleId="1">
    <w:name w:val="Заголовок №1_"/>
    <w:basedOn w:val="a0"/>
    <w:link w:val="1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8"/>
      <w:szCs w:val="28"/>
      <w:u w:val="none"/>
    </w:rPr>
  </w:style>
  <w:style w:type="character" w:customStyle="1" w:styleId="4">
    <w:name w:val="Основной текст (4)_"/>
    <w:basedOn w:val="a0"/>
    <w:link w:val="40"/>
    <w:rPr>
      <w:rFonts w:ascii="Segoe UI" w:eastAsia="Segoe UI" w:hAnsi="Segoe UI" w:cs="Segoe UI"/>
      <w:b w:val="0"/>
      <w:bCs w:val="0"/>
      <w:i w:val="0"/>
      <w:iCs w:val="0"/>
      <w:smallCaps w:val="0"/>
      <w:strike w:val="0"/>
      <w:sz w:val="28"/>
      <w:szCs w:val="28"/>
      <w:u w:val="single"/>
    </w:rPr>
  </w:style>
  <w:style w:type="character" w:customStyle="1" w:styleId="3">
    <w:name w:val="Основной текст (3)_"/>
    <w:basedOn w:val="a0"/>
    <w:link w:val="3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19"/>
      <w:szCs w:val="19"/>
      <w:u w:val="none"/>
    </w:rPr>
  </w:style>
  <w:style w:type="character" w:customStyle="1" w:styleId="a3">
    <w:name w:val="Основной текст_"/>
    <w:basedOn w:val="a0"/>
    <w:link w:val="1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30"/>
      <w:szCs w:val="30"/>
      <w:u w:val="none"/>
    </w:rPr>
  </w:style>
  <w:style w:type="paragraph" w:customStyle="1" w:styleId="20">
    <w:name w:val="Основной текст (2)"/>
    <w:basedOn w:val="a"/>
    <w:link w:val="2"/>
    <w:pPr>
      <w:spacing w:after="20"/>
      <w:ind w:firstLine="160"/>
    </w:pPr>
    <w:rPr>
      <w:rFonts w:ascii="Times New Roman" w:eastAsia="Times New Roman" w:hAnsi="Times New Roman" w:cs="Times New Roman"/>
      <w:b/>
      <w:bCs/>
      <w:sz w:val="22"/>
      <w:szCs w:val="22"/>
    </w:rPr>
  </w:style>
  <w:style w:type="paragraph" w:customStyle="1" w:styleId="10">
    <w:name w:val="Заголовок №1"/>
    <w:basedOn w:val="a"/>
    <w:link w:val="1"/>
    <w:pPr>
      <w:spacing w:after="50"/>
      <w:ind w:left="670"/>
      <w:outlineLvl w:val="0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40">
    <w:name w:val="Основной текст (4)"/>
    <w:basedOn w:val="a"/>
    <w:link w:val="4"/>
    <w:pPr>
      <w:spacing w:after="220"/>
    </w:pPr>
    <w:rPr>
      <w:rFonts w:ascii="Segoe UI" w:eastAsia="Segoe UI" w:hAnsi="Segoe UI" w:cs="Segoe UI"/>
      <w:sz w:val="28"/>
      <w:szCs w:val="28"/>
      <w:u w:val="single"/>
    </w:rPr>
  </w:style>
  <w:style w:type="paragraph" w:customStyle="1" w:styleId="30">
    <w:name w:val="Основной текст (3)"/>
    <w:basedOn w:val="a"/>
    <w:link w:val="3"/>
    <w:pPr>
      <w:spacing w:after="80"/>
      <w:ind w:right="260"/>
    </w:pPr>
    <w:rPr>
      <w:rFonts w:ascii="Times New Roman" w:eastAsia="Times New Roman" w:hAnsi="Times New Roman" w:cs="Times New Roman"/>
      <w:b/>
      <w:bCs/>
      <w:sz w:val="19"/>
      <w:szCs w:val="19"/>
    </w:rPr>
  </w:style>
  <w:style w:type="paragraph" w:customStyle="1" w:styleId="11">
    <w:name w:val="Основной текст1"/>
    <w:basedOn w:val="a"/>
    <w:link w:val="a3"/>
    <w:pPr>
      <w:ind w:firstLine="400"/>
    </w:pPr>
    <w:rPr>
      <w:rFonts w:ascii="Times New Roman" w:eastAsia="Times New Roman" w:hAnsi="Times New Roman" w:cs="Times New Roman"/>
      <w:sz w:val="30"/>
      <w:szCs w:val="30"/>
    </w:rPr>
  </w:style>
  <w:style w:type="paragraph" w:styleId="a4">
    <w:name w:val="List Paragraph"/>
    <w:basedOn w:val="a"/>
    <w:uiPriority w:val="34"/>
    <w:qFormat/>
    <w:rsid w:val="00706D7D"/>
    <w:pPr>
      <w:widowControl/>
      <w:spacing w:after="200" w:line="276" w:lineRule="auto"/>
      <w:ind w:left="720"/>
      <w:contextualSpacing/>
    </w:pPr>
    <w:rPr>
      <w:rFonts w:ascii="Calibri" w:eastAsia="Calibri" w:hAnsi="Calibri" w:cs="Times New Roman"/>
      <w:color w:val="auto"/>
      <w:sz w:val="22"/>
      <w:szCs w:val="22"/>
      <w:lang w:eastAsia="en-US" w:bidi="ar-SA"/>
    </w:rPr>
  </w:style>
  <w:style w:type="table" w:styleId="a5">
    <w:name w:val="Table Grid"/>
    <w:basedOn w:val="a1"/>
    <w:uiPriority w:val="39"/>
    <w:rsid w:val="00706D7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706D7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06D7D"/>
    <w:rPr>
      <w:color w:val="000000"/>
    </w:rPr>
  </w:style>
  <w:style w:type="paragraph" w:styleId="a8">
    <w:name w:val="footer"/>
    <w:basedOn w:val="a"/>
    <w:link w:val="a9"/>
    <w:uiPriority w:val="99"/>
    <w:unhideWhenUsed/>
    <w:rsid w:val="00706D7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06D7D"/>
    <w:rPr>
      <w:color w:val="000000"/>
    </w:rPr>
  </w:style>
  <w:style w:type="paragraph" w:styleId="aa">
    <w:name w:val="Balloon Text"/>
    <w:basedOn w:val="a"/>
    <w:link w:val="ab"/>
    <w:uiPriority w:val="99"/>
    <w:semiHidden/>
    <w:unhideWhenUsed/>
    <w:rsid w:val="000519A9"/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0519A9"/>
    <w:rPr>
      <w:rFonts w:ascii="Segoe UI" w:hAnsi="Segoe UI" w:cs="Segoe UI"/>
      <w:color w:val="00000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31509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2</Pages>
  <Words>387</Words>
  <Characters>2211</Characters>
  <Application>Microsoft Office Word</Application>
  <DocSecurity>0</DocSecurity>
  <Lines>18</Lines>
  <Paragraphs>5</Paragraphs>
  <ScaleCrop>false</ScaleCrop>
  <Company/>
  <LinksUpToDate>false</LinksUpToDate>
  <CharactersWithSpaces>2593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Наталья Николаевна Волосюк</cp:lastModifiedBy>
  <cp:revision>16</cp:revision>
  <cp:lastPrinted>2024-12-09T10:09:00Z</cp:lastPrinted>
  <dcterms:created xsi:type="dcterms:W3CDTF">2024-10-17T07:24:00Z</dcterms:created>
  <dcterms:modified xsi:type="dcterms:W3CDTF">2024-12-16T07:19:00Z</dcterms:modified>
</cp:coreProperties>
</file>