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D113" w14:textId="1E6C112D" w:rsidR="00385D2F" w:rsidRPr="00243B13" w:rsidRDefault="00B126DC" w:rsidP="00B126DC">
      <w:pPr>
        <w:spacing w:after="0" w:line="240" w:lineRule="auto"/>
        <w:ind w:left="1440"/>
        <w:jc w:val="center"/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Областной материал</w:t>
      </w:r>
    </w:p>
    <w:p w14:paraId="6264BEDA" w14:textId="563874BF" w:rsidR="009415C5" w:rsidRPr="00243B13" w:rsidRDefault="00645E0B" w:rsidP="00684E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3B13">
        <w:rPr>
          <w:rFonts w:ascii="Times New Roman" w:hAnsi="Times New Roman" w:cs="Times New Roman"/>
          <w:sz w:val="30"/>
          <w:szCs w:val="30"/>
        </w:rPr>
        <w:t>Рижский мирный договор 18 марта 1921 г. завершил с</w:t>
      </w:r>
      <w:r w:rsidR="009415C5" w:rsidRPr="00243B13">
        <w:rPr>
          <w:rFonts w:ascii="Times New Roman" w:hAnsi="Times New Roman" w:cs="Times New Roman"/>
          <w:sz w:val="30"/>
          <w:szCs w:val="30"/>
        </w:rPr>
        <w:t xml:space="preserve">оветско-польскую войну 1919-1921 гг. </w:t>
      </w:r>
      <w:r w:rsidR="00C022A0" w:rsidRPr="00243B13">
        <w:rPr>
          <w:rFonts w:ascii="Times New Roman" w:hAnsi="Times New Roman" w:cs="Times New Roman"/>
          <w:sz w:val="30"/>
          <w:szCs w:val="30"/>
        </w:rPr>
        <w:t xml:space="preserve">По </w:t>
      </w:r>
      <w:r w:rsidR="009415C5" w:rsidRPr="00243B13">
        <w:rPr>
          <w:rFonts w:ascii="Times New Roman" w:hAnsi="Times New Roman" w:cs="Times New Roman"/>
          <w:sz w:val="30"/>
          <w:szCs w:val="30"/>
        </w:rPr>
        <w:t xml:space="preserve">его </w:t>
      </w:r>
      <w:r w:rsidR="00C022A0" w:rsidRPr="00243B13">
        <w:rPr>
          <w:rFonts w:ascii="Times New Roman" w:hAnsi="Times New Roman" w:cs="Times New Roman"/>
          <w:sz w:val="30"/>
          <w:szCs w:val="30"/>
        </w:rPr>
        <w:t xml:space="preserve">условиям </w:t>
      </w:r>
      <w:r w:rsidR="00C022A0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Польско</w:t>
      </w:r>
      <w:r w:rsidR="009A5649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842EC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республике</w:t>
      </w:r>
      <w:r w:rsidR="00C022A0" w:rsidRPr="00243B13">
        <w:rPr>
          <w:rFonts w:ascii="Times New Roman" w:hAnsi="Times New Roman" w:cs="Times New Roman"/>
          <w:sz w:val="30"/>
          <w:szCs w:val="30"/>
        </w:rPr>
        <w:t xml:space="preserve"> </w:t>
      </w:r>
      <w:r w:rsidR="00C022A0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отошла </w:t>
      </w:r>
      <w:r w:rsidR="00C022A0" w:rsidRPr="00243B13">
        <w:rPr>
          <w:rFonts w:ascii="Times New Roman" w:hAnsi="Times New Roman" w:cs="Times New Roman"/>
          <w:sz w:val="30"/>
          <w:szCs w:val="30"/>
        </w:rPr>
        <w:t>территория Западной Беларуси</w:t>
      </w:r>
      <w:r w:rsidR="007D450F" w:rsidRPr="00243B13">
        <w:rPr>
          <w:rFonts w:ascii="Times New Roman" w:hAnsi="Times New Roman" w:cs="Times New Roman"/>
          <w:sz w:val="30"/>
          <w:szCs w:val="30"/>
        </w:rPr>
        <w:t xml:space="preserve"> (в т</w:t>
      </w:r>
      <w:r w:rsidR="00233CD9" w:rsidRPr="00243B13">
        <w:rPr>
          <w:rFonts w:ascii="Times New Roman" w:hAnsi="Times New Roman" w:cs="Times New Roman"/>
          <w:sz w:val="30"/>
          <w:szCs w:val="30"/>
        </w:rPr>
        <w:t xml:space="preserve">.ч. </w:t>
      </w:r>
      <w:proofErr w:type="spellStart"/>
      <w:r w:rsidR="007D450F" w:rsidRPr="00243B13">
        <w:rPr>
          <w:rFonts w:ascii="Times New Roman" w:hAnsi="Times New Roman" w:cs="Times New Roman"/>
          <w:sz w:val="30"/>
          <w:szCs w:val="30"/>
        </w:rPr>
        <w:t>Брестчин</w:t>
      </w:r>
      <w:r w:rsidR="00BA2435" w:rsidRPr="00243B13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7D450F" w:rsidRPr="00243B13">
        <w:rPr>
          <w:rFonts w:ascii="Times New Roman" w:hAnsi="Times New Roman" w:cs="Times New Roman"/>
          <w:sz w:val="30"/>
          <w:szCs w:val="30"/>
        </w:rPr>
        <w:t>)</w:t>
      </w:r>
      <w:r w:rsidR="00C022A0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площадью 113 тыс</w:t>
      </w:r>
      <w:r w:rsidR="00577FF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C022A0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км² с населением </w:t>
      </w:r>
      <w:r w:rsidR="001538F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4,6 млн. человек. </w:t>
      </w:r>
    </w:p>
    <w:p w14:paraId="50473C5E" w14:textId="03C04C17" w:rsidR="005028BA" w:rsidRDefault="00577FFB" w:rsidP="00B126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Эти земли составили</w:t>
      </w:r>
      <w:r w:rsidR="001538F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 воеводства: Белостокское, Виленское, Новогрудское и Полесское.</w:t>
      </w:r>
      <w:r w:rsidR="00C022A0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D4D44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Полесское воеводство являлось самым </w:t>
      </w:r>
      <w:r w:rsidR="00CF10D9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большим </w:t>
      </w:r>
      <w:r w:rsidR="007D4D44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воеводством Польской республики и </w:t>
      </w:r>
      <w:r w:rsidR="000B7E3C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включало</w:t>
      </w:r>
      <w:r w:rsidR="005028B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 поветов: Брестский, Дрогичинский, Камень-Каширский, Кобринский, Коссовский, Лунинецкий, Пинский, Пружанский, Столинский. По данным переписи 1931 г.</w:t>
      </w:r>
      <w:r w:rsidR="0045793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нём </w:t>
      </w:r>
      <w:r w:rsidR="005028B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проживало 1 131 939 человек.</w:t>
      </w:r>
    </w:p>
    <w:p w14:paraId="0333CB5A" w14:textId="7CAF7037" w:rsidR="00B126DC" w:rsidRPr="00B126DC" w:rsidRDefault="00B126DC" w:rsidP="00B126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126D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Экономика</w:t>
      </w:r>
    </w:p>
    <w:p w14:paraId="131F1D30" w14:textId="71B35AFD" w:rsidR="004D3DB3" w:rsidRPr="00B126DC" w:rsidRDefault="004D3DB3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Основой экономики Полесского воеводства </w:t>
      </w:r>
      <w:r w:rsidR="00DB430B" w:rsidRPr="00243B13">
        <w:rPr>
          <w:rFonts w:ascii="Times New Roman" w:hAnsi="Times New Roman" w:cs="Times New Roman"/>
          <w:sz w:val="30"/>
          <w:szCs w:val="30"/>
        </w:rPr>
        <w:t>являлось</w:t>
      </w:r>
      <w:r w:rsidRPr="00243B13">
        <w:rPr>
          <w:rFonts w:ascii="Times New Roman" w:hAnsi="Times New Roman" w:cs="Times New Roman"/>
          <w:sz w:val="30"/>
          <w:szCs w:val="30"/>
        </w:rPr>
        <w:t xml:space="preserve"> сельское хозяйство. </w:t>
      </w:r>
      <w:r w:rsidR="00CD4A9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Из центральной Польши в воеводство отсылались польские военные колонисты (осадники) из числа бывших участников советско</w:t>
      </w:r>
      <w:r w:rsidR="0053323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-польской </w:t>
      </w:r>
      <w:r w:rsidR="00CD4A9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войны 1919 – 192</w:t>
      </w:r>
      <w:r w:rsidR="0053323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CD4A9B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гг., которые должны были служить опорой польской власти и использовались для подавления национально-освободительного движения. </w:t>
      </w:r>
      <w:r w:rsidR="00B126DC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243B13">
        <w:rPr>
          <w:rFonts w:ascii="Times New Roman" w:hAnsi="Times New Roman" w:cs="Times New Roman"/>
          <w:sz w:val="30"/>
          <w:szCs w:val="30"/>
        </w:rPr>
        <w:t xml:space="preserve">грарные реформы, </w:t>
      </w:r>
      <w:r w:rsidR="00B126DC">
        <w:rPr>
          <w:rFonts w:ascii="Times New Roman" w:hAnsi="Times New Roman" w:cs="Times New Roman"/>
          <w:sz w:val="30"/>
          <w:szCs w:val="30"/>
        </w:rPr>
        <w:t xml:space="preserve">проводимые </w:t>
      </w:r>
      <w:proofErr w:type="gramStart"/>
      <w:r w:rsidR="00B126DC" w:rsidRPr="00243B13">
        <w:rPr>
          <w:rFonts w:ascii="Times New Roman" w:hAnsi="Times New Roman" w:cs="Times New Roman"/>
          <w:sz w:val="30"/>
          <w:szCs w:val="30"/>
        </w:rPr>
        <w:t>Польскими властями</w:t>
      </w:r>
      <w:proofErr w:type="gramEnd"/>
      <w:r w:rsidR="00B126DC" w:rsidRPr="00243B13">
        <w:rPr>
          <w:rFonts w:ascii="Times New Roman" w:hAnsi="Times New Roman" w:cs="Times New Roman"/>
          <w:sz w:val="30"/>
          <w:szCs w:val="30"/>
        </w:rPr>
        <w:t xml:space="preserve"> </w:t>
      </w:r>
      <w:r w:rsidR="00B126DC">
        <w:rPr>
          <w:rFonts w:ascii="Times New Roman" w:hAnsi="Times New Roman" w:cs="Times New Roman"/>
          <w:sz w:val="30"/>
          <w:szCs w:val="30"/>
        </w:rPr>
        <w:t>значительно</w:t>
      </w:r>
      <w:r w:rsidRPr="00243B13">
        <w:rPr>
          <w:rFonts w:ascii="Times New Roman" w:hAnsi="Times New Roman" w:cs="Times New Roman"/>
          <w:sz w:val="30"/>
          <w:szCs w:val="30"/>
        </w:rPr>
        <w:t xml:space="preserve"> ухудшили положение </w:t>
      </w:r>
      <w:r w:rsidR="00B126DC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243B13">
        <w:rPr>
          <w:rFonts w:ascii="Times New Roman" w:hAnsi="Times New Roman" w:cs="Times New Roman"/>
          <w:sz w:val="30"/>
          <w:szCs w:val="30"/>
        </w:rPr>
        <w:t xml:space="preserve">крестьян. </w:t>
      </w:r>
      <w:r w:rsidR="00B126DC" w:rsidRPr="00B126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Если в 1921 г. зажиточные крестьяне </w:t>
      </w:r>
      <w:r w:rsidR="00B126DC"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Западной Беларуси составляли 8%, середняки – 30%, бедняки – 62%, то в середине 1930-х гг. эти цифры составляли 5%, 15% и 80% соответственно.</w:t>
      </w:r>
      <w:r w:rsidR="00B126DC"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="00094567" w:rsidRPr="00B126DC">
        <w:rPr>
          <w:rFonts w:ascii="Times New Roman" w:hAnsi="Times New Roman" w:cs="Times New Roman"/>
          <w:sz w:val="30"/>
          <w:szCs w:val="30"/>
        </w:rPr>
        <w:t xml:space="preserve">За период </w:t>
      </w:r>
      <w:r w:rsidR="00B126DC" w:rsidRPr="00B126DC">
        <w:rPr>
          <w:rFonts w:ascii="Times New Roman" w:hAnsi="Times New Roman" w:cs="Times New Roman"/>
          <w:sz w:val="30"/>
          <w:szCs w:val="30"/>
        </w:rPr>
        <w:t>польской оккупации</w:t>
      </w:r>
      <w:r w:rsidR="00094567" w:rsidRPr="00B126DC">
        <w:rPr>
          <w:rFonts w:ascii="Times New Roman" w:hAnsi="Times New Roman" w:cs="Times New Roman"/>
          <w:sz w:val="30"/>
          <w:szCs w:val="30"/>
        </w:rPr>
        <w:t xml:space="preserve"> более 35 тыс. человек </w:t>
      </w:r>
      <w:r w:rsidRPr="00B126DC">
        <w:rPr>
          <w:rFonts w:ascii="Times New Roman" w:hAnsi="Times New Roman" w:cs="Times New Roman"/>
          <w:sz w:val="30"/>
          <w:szCs w:val="30"/>
        </w:rPr>
        <w:t>в поисках работы эмигрировали в страны Южной Америки.</w:t>
      </w:r>
    </w:p>
    <w:p w14:paraId="606294E3" w14:textId="6E40B374" w:rsidR="00C51127" w:rsidRPr="00FE1781" w:rsidRDefault="00B126DC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Экономическая политика польского правительства была направлена на то, чтобы оставить восточные воеводства в положении аграрно-сырьевого придатка. Предприятия в основном были мелкими. </w:t>
      </w:r>
      <w:r w:rsidR="005D1BD7"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На предприятиях сохранялся достаточно высокий процент ручного труда.</w:t>
      </w:r>
      <w:r w:rsidR="005D1BD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="005D1BD7" w:rsidRPr="00FE178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Социальные права на 8-часовой рабочий день, больничные кассы, оплачиваемый отпуск, охрану труда практически не обеспечивались.</w:t>
      </w:r>
      <w:r w:rsidR="005D1BD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proofErr w:type="gramStart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Крупные</w:t>
      </w:r>
      <w:proofErr w:type="gramEnd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предприятия существовали в тех отраслях, где продукция шла на </w:t>
      </w:r>
      <w:proofErr w:type="spellStart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экспор</w:t>
      </w:r>
      <w:proofErr w:type="spellEnd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 В Полесском воеводстве преобладал</w:t>
      </w:r>
      <w:r w:rsidR="005D1BD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а</w:t>
      </w:r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деревообрабатывающая, и пищевая отрасли промышленности</w:t>
      </w:r>
      <w:r w:rsidR="005D1BD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="005D1BD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Шла массовая вырубка наших лесов</w:t>
      </w:r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 Местечки Микашевичи Лунинецкого повета, Линово и Селец Пружанского повета, Малорита Брестского повета были крупными центрами </w:t>
      </w:r>
      <w:proofErr w:type="spellStart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лесозаготавливающей</w:t>
      </w:r>
      <w:proofErr w:type="spellEnd"/>
      <w:r w:rsidRPr="00B126D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промышленности. </w:t>
      </w:r>
    </w:p>
    <w:p w14:paraId="6B93C5AB" w14:textId="4B9A99A1" w:rsidR="00700C31" w:rsidRPr="00243B13" w:rsidRDefault="00700C31" w:rsidP="00684E37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30"/>
          <w:szCs w:val="30"/>
        </w:rPr>
      </w:pPr>
      <w:r w:rsidRPr="00243B13">
        <w:rPr>
          <w:rFonts w:ascii="Times New Roman" w:hAnsi="Times New Roman" w:cs="Times New Roman"/>
          <w:b/>
          <w:sz w:val="30"/>
          <w:szCs w:val="30"/>
        </w:rPr>
        <w:t>Этноконфессиональн</w:t>
      </w:r>
      <w:r w:rsidR="00B007C9" w:rsidRPr="00243B13">
        <w:rPr>
          <w:rFonts w:ascii="Times New Roman" w:hAnsi="Times New Roman" w:cs="Times New Roman"/>
          <w:b/>
          <w:sz w:val="30"/>
          <w:szCs w:val="30"/>
        </w:rPr>
        <w:t xml:space="preserve">ое положение </w:t>
      </w:r>
    </w:p>
    <w:p w14:paraId="5F316034" w14:textId="0F8E36CC" w:rsidR="00240883" w:rsidRPr="00243B13" w:rsidRDefault="00700C31" w:rsidP="00684E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="0078622D" w:rsidRPr="00243B13">
        <w:rPr>
          <w:rFonts w:ascii="Times New Roman" w:hAnsi="Times New Roman" w:cs="Times New Roman"/>
          <w:sz w:val="30"/>
          <w:szCs w:val="30"/>
        </w:rPr>
        <w:t>Полесского воеводства</w:t>
      </w:r>
      <w:r w:rsidRPr="00243B13">
        <w:rPr>
          <w:rFonts w:ascii="Times New Roman" w:hAnsi="Times New Roman" w:cs="Times New Roman"/>
          <w:sz w:val="30"/>
          <w:szCs w:val="30"/>
        </w:rPr>
        <w:t xml:space="preserve"> проживали представители различных конфессий: </w:t>
      </w:r>
      <w:r w:rsidR="009243E7" w:rsidRPr="00243B13">
        <w:rPr>
          <w:rFonts w:ascii="Times New Roman" w:hAnsi="Times New Roman" w:cs="Times New Roman"/>
          <w:sz w:val="30"/>
          <w:szCs w:val="30"/>
        </w:rPr>
        <w:t xml:space="preserve">православные, </w:t>
      </w:r>
      <w:r w:rsidRPr="00243B13">
        <w:rPr>
          <w:rFonts w:ascii="Times New Roman" w:hAnsi="Times New Roman" w:cs="Times New Roman"/>
          <w:sz w:val="30"/>
          <w:szCs w:val="30"/>
        </w:rPr>
        <w:t>католики, протестанты, униаты, иудеи, мусульмане.</w:t>
      </w:r>
      <w:r w:rsidR="00240883" w:rsidRPr="00243B13">
        <w:rPr>
          <w:sz w:val="30"/>
          <w:szCs w:val="30"/>
        </w:rPr>
        <w:t xml:space="preserve"> </w:t>
      </w:r>
    </w:p>
    <w:p w14:paraId="70894D2E" w14:textId="4484F400" w:rsidR="00700C31" w:rsidRPr="00243B13" w:rsidRDefault="00700C31" w:rsidP="00684E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3B13">
        <w:rPr>
          <w:rFonts w:ascii="Times New Roman" w:hAnsi="Times New Roman" w:cs="Times New Roman"/>
          <w:sz w:val="30"/>
          <w:szCs w:val="30"/>
        </w:rPr>
        <w:lastRenderedPageBreak/>
        <w:t>Польские власти способствовали приоритетному развитию католиче</w:t>
      </w:r>
      <w:r w:rsidR="008F5B6A" w:rsidRPr="00243B13">
        <w:rPr>
          <w:rFonts w:ascii="Times New Roman" w:hAnsi="Times New Roman" w:cs="Times New Roman"/>
          <w:sz w:val="30"/>
          <w:szCs w:val="30"/>
        </w:rPr>
        <w:t>ств</w:t>
      </w:r>
      <w:r w:rsidR="00CD1B1E" w:rsidRPr="00243B13">
        <w:rPr>
          <w:rFonts w:ascii="Times New Roman" w:hAnsi="Times New Roman" w:cs="Times New Roman"/>
          <w:sz w:val="30"/>
          <w:szCs w:val="30"/>
        </w:rPr>
        <w:t>а</w:t>
      </w:r>
      <w:r w:rsidRPr="00243B13">
        <w:rPr>
          <w:rFonts w:ascii="Times New Roman" w:hAnsi="Times New Roman" w:cs="Times New Roman"/>
          <w:sz w:val="30"/>
          <w:szCs w:val="30"/>
        </w:rPr>
        <w:t>, котор</w:t>
      </w:r>
      <w:r w:rsidR="008F5B6A" w:rsidRPr="00243B13">
        <w:rPr>
          <w:rFonts w:ascii="Times New Roman" w:hAnsi="Times New Roman" w:cs="Times New Roman"/>
          <w:sz w:val="30"/>
          <w:szCs w:val="30"/>
        </w:rPr>
        <w:t>ому</w:t>
      </w:r>
      <w:r w:rsidRPr="00243B13">
        <w:rPr>
          <w:rFonts w:ascii="Times New Roman" w:hAnsi="Times New Roman" w:cs="Times New Roman"/>
          <w:sz w:val="30"/>
          <w:szCs w:val="30"/>
        </w:rPr>
        <w:t xml:space="preserve"> была отведена важная роль в полонизации западнобелорусских земель.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F5B6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Проводилась политика </w:t>
      </w:r>
      <w:r w:rsidR="00CD1B1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spellStart"/>
      <w:r w:rsidR="008F5B6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ревиндикации</w:t>
      </w:r>
      <w:proofErr w:type="spellEnd"/>
      <w:r w:rsidR="00CD1B1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8F5B6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з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акрывались православные храмы, отчуждалась принадлежащая им земля,</w:t>
      </w:r>
      <w:r w:rsidR="006F4BE7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церкви перестраивались в костёлы. </w:t>
      </w:r>
      <w:r w:rsidR="00080E65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июню 1936 г. на территории Западной Беларуси в костёлы было превращено около 1300 православных храмов. </w:t>
      </w:r>
    </w:p>
    <w:p w14:paraId="0F6485B4" w14:textId="7A069183" w:rsidR="00700C31" w:rsidRPr="00243B13" w:rsidRDefault="00DB4A7F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43B13">
        <w:rPr>
          <w:rFonts w:ascii="Times New Roman" w:hAnsi="Times New Roman" w:cs="Times New Roman"/>
          <w:b/>
          <w:sz w:val="30"/>
          <w:szCs w:val="30"/>
        </w:rPr>
        <w:t>Образование</w:t>
      </w:r>
    </w:p>
    <w:p w14:paraId="0A573CD6" w14:textId="55BB3FC8" w:rsidR="002F3640" w:rsidRPr="00243B13" w:rsidRDefault="00FE1781" w:rsidP="00FE17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FE178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Уровень неграмотности в Полесском воеводстве был самым большим в Польше и составлял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в 1921 году </w:t>
      </w:r>
      <w:r w:rsidRPr="00FE178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71%. (средний показатель по Польше – 33%). Уровень неграмотности среди женщин доходил до 80%. </w:t>
      </w:r>
      <w:r w:rsidR="00C51127" w:rsidRPr="00FE1781">
        <w:rPr>
          <w:rFonts w:ascii="Times New Roman" w:hAnsi="Times New Roman" w:cs="Times New Roman"/>
          <w:sz w:val="30"/>
          <w:szCs w:val="30"/>
        </w:rPr>
        <w:t>Для детей в возрасте от 7 до 14 лет вводилось обязательное семилетнее обучение в начальных школах</w:t>
      </w:r>
      <w:r w:rsidR="00952752" w:rsidRPr="00FE1781">
        <w:rPr>
          <w:rFonts w:ascii="Times New Roman" w:hAnsi="Times New Roman" w:cs="Times New Roman"/>
          <w:sz w:val="30"/>
          <w:szCs w:val="30"/>
        </w:rPr>
        <w:t xml:space="preserve">, которое </w:t>
      </w:r>
      <w:r w:rsidR="00C51127" w:rsidRPr="00FE1781">
        <w:rPr>
          <w:rFonts w:ascii="Times New Roman" w:hAnsi="Times New Roman" w:cs="Times New Roman"/>
          <w:sz w:val="30"/>
          <w:szCs w:val="30"/>
        </w:rPr>
        <w:t xml:space="preserve">велось </w:t>
      </w:r>
      <w:r>
        <w:rPr>
          <w:rFonts w:ascii="Times New Roman" w:hAnsi="Times New Roman" w:cs="Times New Roman"/>
          <w:sz w:val="30"/>
          <w:szCs w:val="30"/>
        </w:rPr>
        <w:t>исключительно на</w:t>
      </w:r>
      <w:r w:rsidR="00C51127" w:rsidRPr="00FE1781">
        <w:rPr>
          <w:rFonts w:ascii="Times New Roman" w:hAnsi="Times New Roman" w:cs="Times New Roman"/>
          <w:sz w:val="30"/>
          <w:szCs w:val="30"/>
        </w:rPr>
        <w:t xml:space="preserve"> польском языке и было платным. </w:t>
      </w:r>
      <w:r w:rsidRPr="00FE178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Деятельность белорусских школ запрещалась, а белорусские учителя отстранялись от работы и переселялись в центральные регионы Польши. Их места занимали польские учителя.</w:t>
      </w:r>
      <w:r w:rsidR="00C51127" w:rsidRPr="00FE1781">
        <w:rPr>
          <w:rFonts w:ascii="Times New Roman" w:hAnsi="Times New Roman" w:cs="Times New Roman"/>
          <w:sz w:val="30"/>
          <w:szCs w:val="30"/>
        </w:rPr>
        <w:t xml:space="preserve"> К 1924 г. из 514 школ с обучением на белорусском языке </w:t>
      </w:r>
      <w:r w:rsidR="00351B36" w:rsidRPr="00FE1781">
        <w:rPr>
          <w:rFonts w:ascii="Times New Roman" w:hAnsi="Times New Roman" w:cs="Times New Roman"/>
          <w:sz w:val="30"/>
          <w:szCs w:val="30"/>
        </w:rPr>
        <w:t>остал</w:t>
      </w:r>
      <w:r w:rsidR="005C441F" w:rsidRPr="00FE1781">
        <w:rPr>
          <w:rFonts w:ascii="Times New Roman" w:hAnsi="Times New Roman" w:cs="Times New Roman"/>
          <w:sz w:val="30"/>
          <w:szCs w:val="30"/>
        </w:rPr>
        <w:t>о</w:t>
      </w:r>
      <w:r w:rsidR="00351B36" w:rsidRPr="00FE1781">
        <w:rPr>
          <w:rFonts w:ascii="Times New Roman" w:hAnsi="Times New Roman" w:cs="Times New Roman"/>
          <w:sz w:val="30"/>
          <w:szCs w:val="30"/>
        </w:rPr>
        <w:t>сь</w:t>
      </w:r>
      <w:r w:rsidR="009A01FE" w:rsidRPr="00FE1781">
        <w:rPr>
          <w:rFonts w:ascii="Times New Roman" w:hAnsi="Times New Roman" w:cs="Times New Roman"/>
          <w:sz w:val="30"/>
          <w:szCs w:val="30"/>
        </w:rPr>
        <w:t xml:space="preserve"> </w:t>
      </w:r>
      <w:r w:rsidR="00C51127" w:rsidRPr="00FE1781">
        <w:rPr>
          <w:rFonts w:ascii="Times New Roman" w:hAnsi="Times New Roman" w:cs="Times New Roman"/>
          <w:sz w:val="30"/>
          <w:szCs w:val="30"/>
        </w:rPr>
        <w:t xml:space="preserve">лишь 34. </w:t>
      </w:r>
      <w:r>
        <w:rPr>
          <w:rFonts w:ascii="Times New Roman" w:hAnsi="Times New Roman" w:cs="Times New Roman"/>
          <w:sz w:val="30"/>
          <w:szCs w:val="30"/>
        </w:rPr>
        <w:t xml:space="preserve">К слову сказать, </w:t>
      </w:r>
      <w:r w:rsidR="00C51127" w:rsidRPr="00243B13">
        <w:rPr>
          <w:rFonts w:ascii="Times New Roman" w:hAnsi="Times New Roman" w:cs="Times New Roman"/>
          <w:sz w:val="30"/>
          <w:szCs w:val="30"/>
        </w:rPr>
        <w:t xml:space="preserve">в </w:t>
      </w:r>
      <w:r w:rsidR="009A01FE" w:rsidRPr="00243B13">
        <w:rPr>
          <w:rFonts w:ascii="Times New Roman" w:hAnsi="Times New Roman" w:cs="Times New Roman"/>
          <w:sz w:val="30"/>
          <w:szCs w:val="30"/>
        </w:rPr>
        <w:t>г.</w:t>
      </w:r>
      <w:r w:rsidR="00DB4A7F" w:rsidRPr="00243B13">
        <w:rPr>
          <w:rFonts w:ascii="Times New Roman" w:hAnsi="Times New Roman" w:cs="Times New Roman"/>
          <w:sz w:val="30"/>
          <w:szCs w:val="30"/>
        </w:rPr>
        <w:t xml:space="preserve"> </w:t>
      </w:r>
      <w:r w:rsidR="00C51127" w:rsidRPr="00243B13">
        <w:rPr>
          <w:rFonts w:ascii="Times New Roman" w:hAnsi="Times New Roman" w:cs="Times New Roman"/>
          <w:sz w:val="30"/>
          <w:szCs w:val="30"/>
        </w:rPr>
        <w:t xml:space="preserve">Бресте-над-Бугом </w:t>
      </w:r>
      <w:r>
        <w:rPr>
          <w:rFonts w:ascii="Times New Roman" w:hAnsi="Times New Roman" w:cs="Times New Roman"/>
          <w:sz w:val="30"/>
          <w:szCs w:val="30"/>
        </w:rPr>
        <w:t>ш</w:t>
      </w:r>
      <w:r w:rsidR="00872747" w:rsidRPr="00243B13">
        <w:rPr>
          <w:rFonts w:ascii="Times New Roman" w:hAnsi="Times New Roman" w:cs="Times New Roman"/>
          <w:sz w:val="30"/>
          <w:szCs w:val="30"/>
        </w:rPr>
        <w:t xml:space="preserve">кол с белорусским языком обучения не было. </w:t>
      </w:r>
    </w:p>
    <w:p w14:paraId="0B0E0DE2" w14:textId="69095A67" w:rsidR="00163B32" w:rsidRPr="00243B13" w:rsidRDefault="009B214B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43B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Борьба за </w:t>
      </w:r>
      <w:r w:rsidR="00E10DFB" w:rsidRPr="00243B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национальное и социальное</w:t>
      </w:r>
      <w:r w:rsidRPr="00243B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освобождение</w:t>
      </w:r>
    </w:p>
    <w:p w14:paraId="6FAE18D9" w14:textId="51CB9C54" w:rsidR="003E4AF4" w:rsidRPr="00243B13" w:rsidRDefault="006C79DD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0" w:name="_Hlk189210683"/>
      <w:r w:rsidRPr="00243B13">
        <w:rPr>
          <w:rFonts w:ascii="Times New Roman" w:hAnsi="Times New Roman" w:cs="Times New Roman"/>
          <w:iCs/>
          <w:sz w:val="30"/>
          <w:szCs w:val="30"/>
        </w:rPr>
        <w:t>Тяжёлое экономическое положение, политическое бесправие и национальное угнетение создали условия для усиления национально-освободительного движения.</w:t>
      </w:r>
      <w:r w:rsidR="006936B6" w:rsidRPr="00243B13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145EC6" w:rsidRPr="00243B13">
        <w:rPr>
          <w:rFonts w:ascii="Times New Roman" w:hAnsi="Times New Roman" w:cs="Times New Roman"/>
          <w:iCs/>
          <w:sz w:val="30"/>
          <w:szCs w:val="30"/>
        </w:rPr>
        <w:t>Для руководства им в 1923 г. была создана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Коммунистическая партия Западной Беларуси. </w:t>
      </w:r>
      <w:r w:rsidR="00145EC6" w:rsidRPr="00243B13">
        <w:rPr>
          <w:rFonts w:ascii="Times New Roman" w:hAnsi="Times New Roman" w:cs="Times New Roman"/>
          <w:iCs/>
          <w:sz w:val="30"/>
          <w:szCs w:val="30"/>
        </w:rPr>
        <w:t>В 1924 г.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был создан Коммунистический союз молодёжи Западной Беларуси. На территории Полесского воеводства действовали окружные, районные и городские комитеты КПЗБ. Под их руководством проходили </w:t>
      </w:r>
      <w:r w:rsidR="00145EC6" w:rsidRPr="00243B13">
        <w:rPr>
          <w:rFonts w:ascii="Times New Roman" w:hAnsi="Times New Roman" w:cs="Times New Roman"/>
          <w:iCs/>
          <w:sz w:val="30"/>
          <w:szCs w:val="30"/>
        </w:rPr>
        <w:t>массовые демонстрации, стачки, выступления крестьян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. </w:t>
      </w:r>
    </w:p>
    <w:p w14:paraId="320D564E" w14:textId="64AB8879" w:rsidR="003E4AF4" w:rsidRPr="00243B13" w:rsidRDefault="003E4AF4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243B13">
        <w:rPr>
          <w:rFonts w:ascii="Times New Roman" w:hAnsi="Times New Roman" w:cs="Times New Roman"/>
          <w:iCs/>
          <w:sz w:val="30"/>
          <w:szCs w:val="30"/>
        </w:rPr>
        <w:t xml:space="preserve">Польское правительство жестоко подавляло революционное и национально-освободительное движение. За участие в нём </w:t>
      </w:r>
      <w:r w:rsidR="006C79DD" w:rsidRPr="00243B13">
        <w:rPr>
          <w:rFonts w:ascii="Times New Roman" w:hAnsi="Times New Roman" w:cs="Times New Roman"/>
          <w:iCs/>
          <w:sz w:val="30"/>
          <w:szCs w:val="30"/>
        </w:rPr>
        <w:t xml:space="preserve">было </w:t>
      </w:r>
      <w:r w:rsidRPr="00243B13">
        <w:rPr>
          <w:rFonts w:ascii="Times New Roman" w:hAnsi="Times New Roman" w:cs="Times New Roman"/>
          <w:iCs/>
          <w:sz w:val="30"/>
          <w:szCs w:val="30"/>
        </w:rPr>
        <w:t>репрессировано более 30 тыс</w:t>
      </w:r>
      <w:r w:rsidR="006936B6" w:rsidRPr="00243B13">
        <w:rPr>
          <w:rFonts w:ascii="Times New Roman" w:hAnsi="Times New Roman" w:cs="Times New Roman"/>
          <w:iCs/>
          <w:sz w:val="30"/>
          <w:szCs w:val="30"/>
        </w:rPr>
        <w:t>.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человек.</w:t>
      </w:r>
    </w:p>
    <w:bookmarkEnd w:id="0"/>
    <w:p w14:paraId="3FFFD589" w14:textId="1B1DED7D" w:rsidR="000F2FF7" w:rsidRPr="00243B13" w:rsidRDefault="000F2FF7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243B13">
        <w:rPr>
          <w:rFonts w:ascii="Times New Roman" w:hAnsi="Times New Roman" w:cs="Times New Roman"/>
          <w:iCs/>
          <w:sz w:val="30"/>
          <w:szCs w:val="30"/>
        </w:rPr>
        <w:t>В национально-освободительно</w:t>
      </w:r>
      <w:r w:rsidR="00A66FF2" w:rsidRPr="00243B13">
        <w:rPr>
          <w:rFonts w:ascii="Times New Roman" w:hAnsi="Times New Roman" w:cs="Times New Roman"/>
          <w:iCs/>
          <w:sz w:val="30"/>
          <w:szCs w:val="30"/>
        </w:rPr>
        <w:t>м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движени</w:t>
      </w:r>
      <w:r w:rsidR="00A66FF2" w:rsidRPr="00243B13">
        <w:rPr>
          <w:rFonts w:ascii="Times New Roman" w:hAnsi="Times New Roman" w:cs="Times New Roman"/>
          <w:iCs/>
          <w:sz w:val="30"/>
          <w:szCs w:val="30"/>
        </w:rPr>
        <w:t>и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принимали участие Белорусская крестьянско-рабочая Громада, Товарищество белорусской школы, Белорусский посольский клуб и др.</w:t>
      </w:r>
    </w:p>
    <w:p w14:paraId="460E08F8" w14:textId="45249F40" w:rsidR="00C6640A" w:rsidRPr="00243B13" w:rsidRDefault="005D1BD7" w:rsidP="005D1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1921 г. в г. Вильно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был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основан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="008D35F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ультурно-просветитель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ская</w:t>
      </w:r>
      <w:r w:rsidR="008D35F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организация</w:t>
      </w:r>
      <w:r w:rsidR="00AC4597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D35F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Товарищество белорусской школы. Главной целью общества было распространение просвещения среди белорусов, борьба за открытие белорусских школ и гимназий.</w:t>
      </w:r>
      <w:r w:rsidR="0059393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95306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Открывались</w:t>
      </w:r>
      <w:r w:rsidR="0059393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кружки самообразования, библиотеки, избы-читальни, клубы, народные дома, организовывались драматические и хоровые коллективы</w:t>
      </w:r>
      <w:r w:rsidR="00AD160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активизировалась </w:t>
      </w:r>
      <w:r w:rsidR="0059393E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книгоиздательская деятельность.</w:t>
      </w:r>
    </w:p>
    <w:p w14:paraId="4596E957" w14:textId="14E66F78" w:rsidR="00E15905" w:rsidRPr="00243B13" w:rsidRDefault="00E15905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243B13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 Полесском воеводстве в 1920-1930-е гг. 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широкое распространение получила подпольная печать. </w:t>
      </w:r>
      <w:r w:rsidR="00DB2C00" w:rsidRPr="00243B13">
        <w:rPr>
          <w:rFonts w:ascii="Times New Roman" w:hAnsi="Times New Roman" w:cs="Times New Roman"/>
          <w:iCs/>
          <w:sz w:val="30"/>
          <w:szCs w:val="30"/>
        </w:rPr>
        <w:t xml:space="preserve">Издавались </w:t>
      </w:r>
      <w:r w:rsidRPr="00243B13">
        <w:rPr>
          <w:rFonts w:ascii="Times New Roman" w:hAnsi="Times New Roman" w:cs="Times New Roman"/>
          <w:iCs/>
          <w:sz w:val="30"/>
          <w:szCs w:val="30"/>
        </w:rPr>
        <w:t>газеты ЦК КПЗБ «</w:t>
      </w:r>
      <w:r w:rsidRPr="00243B13">
        <w:rPr>
          <w:rFonts w:ascii="Times New Roman" w:hAnsi="Times New Roman" w:cs="Times New Roman"/>
          <w:iCs/>
          <w:sz w:val="30"/>
          <w:szCs w:val="30"/>
          <w:lang w:val="be-BY"/>
        </w:rPr>
        <w:t>Чырвоны сьцяг»</w:t>
      </w:r>
      <w:r w:rsidRPr="00243B13">
        <w:rPr>
          <w:rFonts w:ascii="Times New Roman" w:hAnsi="Times New Roman" w:cs="Times New Roman"/>
          <w:iCs/>
          <w:sz w:val="30"/>
          <w:szCs w:val="30"/>
        </w:rPr>
        <w:t>, ЦК КСМЗБ «Молодой коммунист», ЦК МОПРа «</w:t>
      </w:r>
      <w:r w:rsidRPr="00243B13">
        <w:rPr>
          <w:rFonts w:ascii="Times New Roman" w:hAnsi="Times New Roman" w:cs="Times New Roman"/>
          <w:iCs/>
          <w:sz w:val="30"/>
          <w:szCs w:val="30"/>
          <w:lang w:val="be-BY"/>
        </w:rPr>
        <w:t>Політычны вязень</w:t>
      </w:r>
      <w:r w:rsidRPr="00243B13">
        <w:rPr>
          <w:rFonts w:ascii="Times New Roman" w:hAnsi="Times New Roman" w:cs="Times New Roman"/>
          <w:iCs/>
          <w:sz w:val="30"/>
          <w:szCs w:val="30"/>
        </w:rPr>
        <w:t>» и др.</w:t>
      </w:r>
    </w:p>
    <w:p w14:paraId="498286A5" w14:textId="0E079615" w:rsidR="00E15905" w:rsidRPr="00243B13" w:rsidRDefault="00E15905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В г. Бресте-над-Бугом в 192</w:t>
      </w:r>
      <w:r w:rsidR="001E4248" w:rsidRPr="00243B13">
        <w:rPr>
          <w:rFonts w:ascii="Times New Roman" w:hAnsi="Times New Roman" w:cs="Times New Roman"/>
          <w:iCs/>
          <w:sz w:val="30"/>
          <w:szCs w:val="30"/>
        </w:rPr>
        <w:t>5</w:t>
      </w:r>
      <w:r w:rsidRPr="00243B13">
        <w:rPr>
          <w:rFonts w:ascii="Times New Roman" w:hAnsi="Times New Roman" w:cs="Times New Roman"/>
          <w:iCs/>
          <w:sz w:val="30"/>
          <w:szCs w:val="30"/>
        </w:rPr>
        <w:t>-193</w:t>
      </w:r>
      <w:r w:rsidR="001E4248" w:rsidRPr="00243B13">
        <w:rPr>
          <w:rFonts w:ascii="Times New Roman" w:hAnsi="Times New Roman" w:cs="Times New Roman"/>
          <w:iCs/>
          <w:sz w:val="30"/>
          <w:szCs w:val="30"/>
        </w:rPr>
        <w:t>9</w:t>
      </w:r>
      <w:r w:rsidRPr="00243B13">
        <w:rPr>
          <w:rFonts w:ascii="Times New Roman" w:hAnsi="Times New Roman" w:cs="Times New Roman"/>
          <w:iCs/>
          <w:sz w:val="30"/>
          <w:szCs w:val="30"/>
        </w:rPr>
        <w:t xml:space="preserve"> гг. действовала подпольная типография КПЗБ. Располагалась она в подвальном помещении квартиры члена КПЗБ И.Р. Волошко. В типографии печатали листовки, воззвания и другие партийные издания на 5 языках (белорусском, русском, польском, идише и украинском). </w:t>
      </w:r>
    </w:p>
    <w:p w14:paraId="528B78C4" w14:textId="6C480E58" w:rsidR="004173C1" w:rsidRPr="00243B13" w:rsidRDefault="00D20546" w:rsidP="00684E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43B13">
        <w:rPr>
          <w:rFonts w:ascii="Times New Roman" w:hAnsi="Times New Roman" w:cs="Times New Roman"/>
          <w:b/>
          <w:bCs/>
          <w:sz w:val="30"/>
          <w:szCs w:val="30"/>
        </w:rPr>
        <w:t>Народные выступления</w:t>
      </w:r>
    </w:p>
    <w:p w14:paraId="285D56D8" w14:textId="0DA36074" w:rsidR="00905C26" w:rsidRPr="00E2690A" w:rsidRDefault="00EB1C6C" w:rsidP="00E269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3B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борьбу за социальные права</w:t>
      </w:r>
      <w:r w:rsidR="00AE7B76" w:rsidRPr="00243B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под руководством КПЗБ</w:t>
      </w:r>
      <w:r w:rsidRPr="00243B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активно включились крестьяне. </w:t>
      </w:r>
      <w:r w:rsidR="00905C26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Крупная акция произошла в Коссово 3 февраля 1927 г., в которой участвовало более чем </w:t>
      </w:r>
      <w:r w:rsidR="002F5A7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1,5</w:t>
      </w:r>
      <w:r w:rsidR="00905C26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человек. </w:t>
      </w:r>
      <w:r w:rsidR="002F5A7A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>Демонстрация</w:t>
      </w:r>
      <w:r w:rsidR="00905C26" w:rsidRPr="00243B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05C26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был</w:t>
      </w:r>
      <w:r w:rsidR="002F5A7A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05C26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расстрелян</w:t>
      </w:r>
      <w:r w:rsidR="002F5A7A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05C26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6 человек были убиты, 15 – ранены. </w:t>
      </w:r>
    </w:p>
    <w:p w14:paraId="25D7D46F" w14:textId="1FD95352" w:rsidR="00EB1C6C" w:rsidRPr="00E2690A" w:rsidRDefault="00EB1C6C" w:rsidP="00E269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90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Наиболее многочисленными стали выступления крестьян в 1931 – 1933 гг. Самым крупным было </w:t>
      </w:r>
      <w:r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вооружённое восстание 3-4 августа 1933 г. в деревнях </w:t>
      </w:r>
      <w:proofErr w:type="spellStart"/>
      <w:r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Павлополь</w:t>
      </w:r>
      <w:proofErr w:type="spellEnd"/>
      <w:r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, Новосёлки, Бельск и Доропеевичи Новосёлковской гмины Кобринского повета.</w:t>
      </w:r>
      <w:r w:rsidRPr="00E2690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Восстание было подавлено, </w:t>
      </w:r>
      <w:r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>десятки человек арестованы.</w:t>
      </w:r>
    </w:p>
    <w:p w14:paraId="63FD755F" w14:textId="77777777" w:rsidR="00EB1C6C" w:rsidRPr="00E2690A" w:rsidRDefault="00EB1C6C" w:rsidP="00E269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E2690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Полицейские гонения и террор приобретали массовый характер. Действовали карательные экспедиции, во время которых полицейские разрушали жильё крестьян, уничтожали имущество, совершали массовые экзекуции. </w:t>
      </w:r>
    </w:p>
    <w:p w14:paraId="5A769FAB" w14:textId="77777777" w:rsidR="00BA2801" w:rsidRPr="00E2690A" w:rsidRDefault="00BA2801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2690A">
        <w:rPr>
          <w:rFonts w:ascii="Times New Roman" w:hAnsi="Times New Roman" w:cs="Times New Roman"/>
          <w:b/>
          <w:sz w:val="30"/>
          <w:szCs w:val="30"/>
        </w:rPr>
        <w:t>Концентрационный лагерь «Берёза-Картузская».</w:t>
      </w:r>
    </w:p>
    <w:p w14:paraId="1D9C3E5A" w14:textId="77777777" w:rsidR="00E2690A" w:rsidRPr="00E2690A" w:rsidRDefault="00E2690A" w:rsidP="00E26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E2690A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 1934 г. в м. Берёза-</w:t>
      </w:r>
      <w:proofErr w:type="spellStart"/>
      <w:r w:rsidRPr="00E2690A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Картузская</w:t>
      </w:r>
      <w:proofErr w:type="spellEnd"/>
      <w:r w:rsidRPr="00E2690A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в зданиях бывших военных казарм был организован концентрационный лагерь, или «лагерь изоляции». Узники попадали в атмосферу, рассчитанную на то, чтобы подавить их морально и физически. По официальным данным, с 1934 г. по 1939 г. через концлагерь прошли около 3 тысяч человек, из них большинство составляли поляки и евреи, белорусов было около 6%. Однако с началом Второй мировой войны в концлагерь начали массово интернировать жителей Западной Беларуси, и число заключённых, по некоторым данным, уже доходило до 10 тысяч. За 5 лет существования лагеря в нем от жестокого обращения погибло 13 заключенных.</w:t>
      </w:r>
    </w:p>
    <w:p w14:paraId="725D3B99" w14:textId="591C8D6C" w:rsidR="00EA7A51" w:rsidRPr="00E2690A" w:rsidRDefault="00E2690A" w:rsidP="00E269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 xml:space="preserve">Высказывание </w:t>
      </w:r>
      <w:r w:rsidRPr="00E2690A">
        <w:rPr>
          <w:rFonts w:ascii="Times New Roman" w:eastAsia="Calibri" w:hAnsi="Times New Roman" w:cs="Times New Roman"/>
          <w:color w:val="000000"/>
          <w:kern w:val="0"/>
          <w:sz w:val="30"/>
          <w:szCs w:val="30"/>
          <w:shd w:val="clear" w:color="auto" w:fill="FFFFFF"/>
          <w14:ligatures w14:val="none"/>
        </w:rPr>
        <w:t>Премьер-министр Польши Л. Козловск</w:t>
      </w:r>
      <w:r>
        <w:rPr>
          <w:rFonts w:ascii="Times New Roman" w:eastAsia="Calibri" w:hAnsi="Times New Roman" w:cs="Times New Roman"/>
          <w:color w:val="000000"/>
          <w:kern w:val="0"/>
          <w:sz w:val="30"/>
          <w:szCs w:val="30"/>
          <w:shd w:val="clear" w:color="auto" w:fill="FFFFFF"/>
          <w14:ligatures w14:val="none"/>
        </w:rPr>
        <w:t>ого -</w:t>
      </w:r>
      <w:r w:rsidR="007E246A" w:rsidRPr="00E269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A7A51" w:rsidRPr="00E2690A">
        <w:rPr>
          <w:rFonts w:ascii="Times New Roman" w:eastAsia="Calibri" w:hAnsi="Times New Roman" w:cs="Times New Roman"/>
          <w:i/>
          <w:color w:val="000000"/>
          <w:kern w:val="0"/>
          <w:sz w:val="30"/>
          <w:szCs w:val="30"/>
          <w:shd w:val="clear" w:color="auto" w:fill="FFFFFF"/>
          <w14:ligatures w14:val="none"/>
        </w:rPr>
        <w:t>«Места изоляции будут иметь очень тяжёлый, суровый режим и не будут ничем иным, как только орудием суровой и карающей руки государства. Окажутся в нём все те, кто своим поведением будет угрожать государственной безопасности или общественному порядку, несмотря на их принадлежность партийную, вероисповедание, национальность или служебное положение».</w:t>
      </w:r>
      <w:r w:rsidR="00EA7A51" w:rsidRPr="00E2690A"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 xml:space="preserve"> </w:t>
      </w:r>
    </w:p>
    <w:p w14:paraId="731F1D6D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43B13">
        <w:rPr>
          <w:rFonts w:ascii="Times New Roman" w:hAnsi="Times New Roman" w:cs="Times New Roman"/>
          <w:b/>
          <w:bCs/>
          <w:sz w:val="30"/>
          <w:szCs w:val="30"/>
        </w:rPr>
        <w:t>Освободительный поход Красной Армии</w:t>
      </w:r>
    </w:p>
    <w:p w14:paraId="4A711C73" w14:textId="4B5BA49E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1 сентября </w:t>
      </w:r>
      <w:smartTag w:uri="urn:schemas-microsoft-com:office:smarttags" w:element="metricconverter">
        <w:smartTagPr>
          <w:attr w:name="ProductID" w:val="1939 г"/>
        </w:smartTagPr>
        <w:r w:rsidRPr="00243B13">
          <w:rPr>
            <w:rFonts w:ascii="Times New Roman" w:hAnsi="Times New Roman" w:cs="Times New Roman"/>
            <w:sz w:val="30"/>
            <w:szCs w:val="30"/>
          </w:rPr>
          <w:t>1939 г</w:t>
        </w:r>
      </w:smartTag>
      <w:r w:rsidRPr="00243B13">
        <w:rPr>
          <w:rFonts w:ascii="Times New Roman" w:hAnsi="Times New Roman" w:cs="Times New Roman"/>
          <w:sz w:val="30"/>
          <w:szCs w:val="30"/>
        </w:rPr>
        <w:t xml:space="preserve">. с нападения Германии на Польшу началась Вторая мировая война, </w:t>
      </w:r>
      <w:r w:rsidRPr="00243B13">
        <w:rPr>
          <w:rFonts w:ascii="Times New Roman" w:hAnsi="Times New Roman" w:cs="Times New Roman"/>
          <w:color w:val="000000"/>
          <w:sz w:val="30"/>
          <w:szCs w:val="30"/>
        </w:rPr>
        <w:t xml:space="preserve">в результате чего была оккупирована часть Польши, включая Западную Беларусь. 17 сентября </w:t>
      </w:r>
      <w:r w:rsidRPr="00243B13">
        <w:rPr>
          <w:rFonts w:ascii="Times New Roman" w:hAnsi="Times New Roman" w:cs="Times New Roman"/>
          <w:sz w:val="30"/>
          <w:szCs w:val="30"/>
        </w:rPr>
        <w:t>войска Красной Армии начали освободительный поход. Немецкие войска отходили на запад, передавая захваченные города. 22 сентября состоялась передача города Бреста. Население Западной Беларуси встречало красноармейцев как освободителей.</w:t>
      </w:r>
    </w:p>
    <w:p w14:paraId="705D3E18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43B13">
        <w:rPr>
          <w:rFonts w:ascii="Times New Roman" w:hAnsi="Times New Roman" w:cs="Times New Roman"/>
          <w:b/>
          <w:sz w:val="30"/>
          <w:szCs w:val="30"/>
        </w:rPr>
        <w:t>Выборы в Народное собрание Западной Беларуси.</w:t>
      </w:r>
    </w:p>
    <w:p w14:paraId="44240226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43B13">
        <w:rPr>
          <w:rFonts w:ascii="Times New Roman" w:hAnsi="Times New Roman" w:cs="Times New Roman"/>
          <w:b/>
          <w:sz w:val="30"/>
          <w:szCs w:val="30"/>
        </w:rPr>
        <w:t>Вхождение Западной Беларуси в состав БССР.</w:t>
      </w:r>
    </w:p>
    <w:p w14:paraId="34734725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На освобождённой Красной Армией территории создавались органы новой власти: в городах – Временные управления, в местечках и деревнях – Крестьянские комитеты. </w:t>
      </w:r>
    </w:p>
    <w:p w14:paraId="457D1A07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243B13">
        <w:rPr>
          <w:rFonts w:ascii="Times New Roman" w:hAnsi="Times New Roman" w:cs="Times New Roman"/>
          <w:color w:val="000000"/>
          <w:sz w:val="30"/>
          <w:szCs w:val="30"/>
        </w:rPr>
        <w:t xml:space="preserve">28-30 октября 1939 г. состоявшееся в г. Белостоке Народное собрание приняло Декларацию о провозглашении Советской власти на территории Западной Беларуси, конфискации помещичьих земель, национализации промышленных предприятий и банков. </w:t>
      </w:r>
    </w:p>
    <w:p w14:paraId="6B5C523C" w14:textId="15C71326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243B13">
        <w:rPr>
          <w:rFonts w:ascii="Times New Roman" w:hAnsi="Times New Roman" w:cs="Times New Roman"/>
          <w:color w:val="000000" w:themeColor="text1"/>
          <w:sz w:val="30"/>
          <w:szCs w:val="30"/>
        </w:rPr>
        <w:t>Было принято постановление о принятии Западной Белоруссии в состав СССР и воссоединении белорусского народа в едином Белорусском государстве.</w:t>
      </w:r>
    </w:p>
    <w:p w14:paraId="4FCBC3E1" w14:textId="77777777" w:rsidR="00E2690A" w:rsidRPr="00243B13" w:rsidRDefault="00E2690A" w:rsidP="00E2690A">
      <w:pPr>
        <w:spacing w:after="0" w:line="240" w:lineRule="auto"/>
        <w:ind w:firstLine="720"/>
        <w:rPr>
          <w:rFonts w:ascii="Times New Roman" w:hAnsi="Times New Roman" w:cs="Times New Roman"/>
          <w:b/>
          <w:sz w:val="30"/>
          <w:szCs w:val="30"/>
        </w:rPr>
      </w:pPr>
      <w:r w:rsidRPr="00243B13">
        <w:rPr>
          <w:rFonts w:ascii="Times New Roman" w:hAnsi="Times New Roman" w:cs="Times New Roman"/>
          <w:b/>
          <w:sz w:val="30"/>
          <w:szCs w:val="30"/>
        </w:rPr>
        <w:t>Социально-экономические преобразования в 1939-1941 гг.</w:t>
      </w:r>
    </w:p>
    <w:p w14:paraId="572660C9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После воссоединения </w:t>
      </w:r>
      <w:r w:rsidRPr="00243B13">
        <w:rPr>
          <w:rFonts w:ascii="Times New Roman" w:hAnsi="Times New Roman" w:cs="Times New Roman"/>
          <w:sz w:val="30"/>
          <w:szCs w:val="30"/>
          <w:lang w:val="be-BY"/>
        </w:rPr>
        <w:t>Западной Беларус</w:t>
      </w:r>
      <w:r w:rsidRPr="00243B13">
        <w:rPr>
          <w:rFonts w:ascii="Times New Roman" w:hAnsi="Times New Roman" w:cs="Times New Roman"/>
          <w:sz w:val="30"/>
          <w:szCs w:val="30"/>
        </w:rPr>
        <w:t xml:space="preserve">и с БССР в западных областях развернулись социально-экономические преобразования. Была проведена национализация промышленности и сельского хозяйства. Начался процесс коллективизации. </w:t>
      </w:r>
    </w:p>
    <w:p w14:paraId="765BD4E2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 xml:space="preserve">Были открыты школы с обучением на белорусском, русском, польском, украинском, еврейском языках. Медицинское обслуживание для населения стало бесплатным. Открывались больницы, поликлиники, амбулатории. </w:t>
      </w:r>
    </w:p>
    <w:p w14:paraId="3C02E873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>В 1939-1941 гг. в г. Бресте, г. Барановичи и г. Пинске функционировали театры. Открывались библиотеки, создана сеть культурно-просветительных учреждений.</w:t>
      </w:r>
    </w:p>
    <w:p w14:paraId="569C517A" w14:textId="77777777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>Масштабные социально-экономические и культурные преобразования в западных областях БССР продолжались вплоть до начала Великой Отечественной войны.</w:t>
      </w:r>
    </w:p>
    <w:p w14:paraId="45EE9D05" w14:textId="3B6D95E5" w:rsidR="00E2690A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3B13">
        <w:rPr>
          <w:rFonts w:ascii="Times New Roman" w:hAnsi="Times New Roman" w:cs="Times New Roman"/>
          <w:sz w:val="30"/>
          <w:szCs w:val="30"/>
        </w:rPr>
        <w:t>4 декабря 1939 г. были образованы Брестская, Барановичская и Пинская области.</w:t>
      </w:r>
    </w:p>
    <w:p w14:paraId="761C3AA5" w14:textId="3402BE95" w:rsidR="00E2690A" w:rsidRPr="00243B13" w:rsidRDefault="00E2690A" w:rsidP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E2690A"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>Благодаря государственной поддержке развивалась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5A51DD6D" w14:textId="5534E5BF" w:rsidR="00E2690A" w:rsidRPr="00E2690A" w:rsidRDefault="00E2690A" w:rsidP="00E269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E2690A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Воссоединение Западной Беларуси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создавая необходимый социально-экономический, общественно-политический и культурный потенциал. </w:t>
      </w:r>
      <w:r w:rsidRPr="00E2690A">
        <w:rPr>
          <w:rFonts w:ascii="Times New Roman" w:eastAsia="Calibri" w:hAnsi="Times New Roman" w:cs="Times New Roman"/>
          <w:bCs/>
          <w:kern w:val="0"/>
          <w:sz w:val="30"/>
          <w:szCs w:val="30"/>
          <w14:ligatures w14:val="none"/>
        </w:rPr>
        <w:t>У белорусов начался новый отсчет времени</w:t>
      </w:r>
      <w:r w:rsidRPr="00E2690A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, </w:t>
      </w:r>
      <w:r w:rsidRPr="00E2690A">
        <w:rPr>
          <w:rFonts w:ascii="Times New Roman" w:eastAsia="Calibri" w:hAnsi="Times New Roman" w:cs="Times New Roman"/>
          <w:bCs/>
          <w:kern w:val="0"/>
          <w:sz w:val="30"/>
          <w:szCs w:val="30"/>
          <w14:ligatures w14:val="none"/>
        </w:rPr>
        <w:t>формировалась основа для успешного развития суверенной и независимой Республики Беларусь</w:t>
      </w:r>
      <w:r w:rsidRPr="00E2690A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</w:p>
    <w:p w14:paraId="0A4E7DD7" w14:textId="6C134C93" w:rsidR="00684E37" w:rsidRPr="00E2690A" w:rsidRDefault="00E2690A" w:rsidP="00E2690A">
      <w:pPr>
        <w:jc w:val="both"/>
        <w:rPr>
          <w:rFonts w:ascii="Times New Roman" w:hAnsi="Times New Roman" w:cs="Times New Roman"/>
          <w:b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iCs/>
          <w:kern w:val="0"/>
          <w:sz w:val="30"/>
          <w:szCs w:val="30"/>
          <w14:ligatures w14:val="none"/>
        </w:rPr>
        <w:tab/>
      </w:r>
      <w:r w:rsidR="00684E37" w:rsidRPr="00E2690A">
        <w:rPr>
          <w:rFonts w:ascii="Times New Roman" w:hAnsi="Times New Roman" w:cs="Times New Roman"/>
          <w:b/>
          <w:bCs/>
          <w:iCs/>
          <w:sz w:val="30"/>
          <w:szCs w:val="30"/>
        </w:rPr>
        <w:br w:type="page"/>
      </w:r>
    </w:p>
    <w:p w14:paraId="376A522F" w14:textId="77777777" w:rsidR="00E2690A" w:rsidRPr="00243B13" w:rsidRDefault="00E26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sectPr w:rsidR="00E2690A" w:rsidRPr="0024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6A9"/>
    <w:multiLevelType w:val="hybridMultilevel"/>
    <w:tmpl w:val="1DBC1302"/>
    <w:lvl w:ilvl="0" w:tplc="805EFF1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1" w15:restartNumberingAfterBreak="0">
    <w:nsid w:val="0C235522"/>
    <w:multiLevelType w:val="multilevel"/>
    <w:tmpl w:val="53F08D98"/>
    <w:lvl w:ilvl="0">
      <w:start w:val="1"/>
      <w:numFmt w:val="decimal"/>
      <w:lvlText w:val="%1-"/>
      <w:lvlJc w:val="left"/>
      <w:pPr>
        <w:ind w:left="465" w:hanging="465"/>
      </w:pPr>
    </w:lvl>
    <w:lvl w:ilvl="1">
      <w:start w:val="1"/>
      <w:numFmt w:val="decimal"/>
      <w:lvlText w:val="%2."/>
      <w:lvlJc w:val="left"/>
      <w:pPr>
        <w:ind w:left="1004" w:hanging="720"/>
      </w:pPr>
    </w:lvl>
    <w:lvl w:ilvl="2">
      <w:start w:val="1"/>
      <w:numFmt w:val="decimal"/>
      <w:lvlText w:val="%1-%2.%3."/>
      <w:lvlJc w:val="left"/>
      <w:pPr>
        <w:ind w:left="720" w:hanging="720"/>
      </w:pPr>
    </w:lvl>
    <w:lvl w:ilvl="3">
      <w:start w:val="1"/>
      <w:numFmt w:val="decimal"/>
      <w:lvlText w:val="%1-%2.%3.%4."/>
      <w:lvlJc w:val="left"/>
      <w:pPr>
        <w:ind w:left="1080" w:hanging="1080"/>
      </w:pPr>
    </w:lvl>
    <w:lvl w:ilvl="4">
      <w:start w:val="1"/>
      <w:numFmt w:val="decimal"/>
      <w:lvlText w:val="%1-%2.%3.%4.%5."/>
      <w:lvlJc w:val="left"/>
      <w:pPr>
        <w:ind w:left="1080" w:hanging="1080"/>
      </w:pPr>
    </w:lvl>
    <w:lvl w:ilvl="5">
      <w:start w:val="1"/>
      <w:numFmt w:val="decimal"/>
      <w:lvlText w:val="%1-%2.%3.%4.%5.%6."/>
      <w:lvlJc w:val="left"/>
      <w:pPr>
        <w:ind w:left="1440" w:hanging="1440"/>
      </w:pPr>
    </w:lvl>
    <w:lvl w:ilvl="6">
      <w:start w:val="1"/>
      <w:numFmt w:val="decimal"/>
      <w:lvlText w:val="%1-%2.%3.%4.%5.%6.%7."/>
      <w:lvlJc w:val="left"/>
      <w:pPr>
        <w:ind w:left="1800" w:hanging="1800"/>
      </w:pPr>
    </w:lvl>
    <w:lvl w:ilvl="7">
      <w:start w:val="1"/>
      <w:numFmt w:val="decimal"/>
      <w:lvlText w:val="%1-%2.%3.%4.%5.%6.%7.%8."/>
      <w:lvlJc w:val="left"/>
      <w:pPr>
        <w:ind w:left="1800" w:hanging="1800"/>
      </w:pPr>
    </w:lvl>
    <w:lvl w:ilvl="8">
      <w:start w:val="1"/>
      <w:numFmt w:val="decimal"/>
      <w:lvlText w:val="%1-%2.%3.%4.%5.%6.%7.%8.%9."/>
      <w:lvlJc w:val="left"/>
      <w:pPr>
        <w:ind w:left="2160" w:hanging="2160"/>
      </w:pPr>
    </w:lvl>
  </w:abstractNum>
  <w:abstractNum w:abstractNumId="2" w15:restartNumberingAfterBreak="0">
    <w:nsid w:val="0CC634C0"/>
    <w:multiLevelType w:val="hybridMultilevel"/>
    <w:tmpl w:val="2A6012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073E"/>
    <w:multiLevelType w:val="hybridMultilevel"/>
    <w:tmpl w:val="276CD99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32451"/>
    <w:multiLevelType w:val="hybridMultilevel"/>
    <w:tmpl w:val="58AAD922"/>
    <w:lvl w:ilvl="0" w:tplc="805EFF1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A42881"/>
    <w:multiLevelType w:val="hybridMultilevel"/>
    <w:tmpl w:val="9B38461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F6CD9"/>
    <w:multiLevelType w:val="hybridMultilevel"/>
    <w:tmpl w:val="0D6A0034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0964EC"/>
    <w:multiLevelType w:val="hybridMultilevel"/>
    <w:tmpl w:val="F83CAB28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C45BCE"/>
    <w:multiLevelType w:val="hybridMultilevel"/>
    <w:tmpl w:val="83B65B92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1724E"/>
    <w:multiLevelType w:val="hybridMultilevel"/>
    <w:tmpl w:val="C1CC511E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EB34DD"/>
    <w:multiLevelType w:val="hybridMultilevel"/>
    <w:tmpl w:val="9EA0D53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E1060F3"/>
    <w:multiLevelType w:val="hybridMultilevel"/>
    <w:tmpl w:val="28E42BA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676841"/>
    <w:multiLevelType w:val="hybridMultilevel"/>
    <w:tmpl w:val="BD085B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394397"/>
    <w:multiLevelType w:val="hybridMultilevel"/>
    <w:tmpl w:val="5A9ECDAC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420672"/>
    <w:multiLevelType w:val="hybridMultilevel"/>
    <w:tmpl w:val="B1907C90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EA02C7"/>
    <w:multiLevelType w:val="hybridMultilevel"/>
    <w:tmpl w:val="ED5C769A"/>
    <w:lvl w:ilvl="0" w:tplc="78AAA6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37508"/>
    <w:multiLevelType w:val="hybridMultilevel"/>
    <w:tmpl w:val="DC0073E4"/>
    <w:lvl w:ilvl="0" w:tplc="2F368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620C4C"/>
    <w:multiLevelType w:val="hybridMultilevel"/>
    <w:tmpl w:val="1C68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2E42"/>
    <w:multiLevelType w:val="hybridMultilevel"/>
    <w:tmpl w:val="4BA6AA28"/>
    <w:lvl w:ilvl="0" w:tplc="5F861CE2">
      <w:start w:val="1"/>
      <w:numFmt w:val="decimal"/>
      <w:lvlText w:val="%1."/>
      <w:lvlJc w:val="left"/>
      <w:pPr>
        <w:ind w:left="1789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509" w:hanging="360"/>
      </w:pPr>
    </w:lvl>
    <w:lvl w:ilvl="2" w:tplc="2000001B" w:tentative="1">
      <w:start w:val="1"/>
      <w:numFmt w:val="lowerRoman"/>
      <w:lvlText w:val="%3."/>
      <w:lvlJc w:val="right"/>
      <w:pPr>
        <w:ind w:left="3229" w:hanging="180"/>
      </w:pPr>
    </w:lvl>
    <w:lvl w:ilvl="3" w:tplc="2000000F" w:tentative="1">
      <w:start w:val="1"/>
      <w:numFmt w:val="decimal"/>
      <w:lvlText w:val="%4."/>
      <w:lvlJc w:val="left"/>
      <w:pPr>
        <w:ind w:left="3949" w:hanging="360"/>
      </w:pPr>
    </w:lvl>
    <w:lvl w:ilvl="4" w:tplc="20000019" w:tentative="1">
      <w:start w:val="1"/>
      <w:numFmt w:val="lowerLetter"/>
      <w:lvlText w:val="%5."/>
      <w:lvlJc w:val="left"/>
      <w:pPr>
        <w:ind w:left="4669" w:hanging="360"/>
      </w:pPr>
    </w:lvl>
    <w:lvl w:ilvl="5" w:tplc="2000001B" w:tentative="1">
      <w:start w:val="1"/>
      <w:numFmt w:val="lowerRoman"/>
      <w:lvlText w:val="%6."/>
      <w:lvlJc w:val="right"/>
      <w:pPr>
        <w:ind w:left="5389" w:hanging="180"/>
      </w:pPr>
    </w:lvl>
    <w:lvl w:ilvl="6" w:tplc="2000000F" w:tentative="1">
      <w:start w:val="1"/>
      <w:numFmt w:val="decimal"/>
      <w:lvlText w:val="%7."/>
      <w:lvlJc w:val="left"/>
      <w:pPr>
        <w:ind w:left="6109" w:hanging="360"/>
      </w:pPr>
    </w:lvl>
    <w:lvl w:ilvl="7" w:tplc="20000019" w:tentative="1">
      <w:start w:val="1"/>
      <w:numFmt w:val="lowerLetter"/>
      <w:lvlText w:val="%8."/>
      <w:lvlJc w:val="left"/>
      <w:pPr>
        <w:ind w:left="6829" w:hanging="360"/>
      </w:pPr>
    </w:lvl>
    <w:lvl w:ilvl="8" w:tplc="2000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47803FA6"/>
    <w:multiLevelType w:val="hybridMultilevel"/>
    <w:tmpl w:val="21063BC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3027E6"/>
    <w:multiLevelType w:val="hybridMultilevel"/>
    <w:tmpl w:val="D9E8173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2666986"/>
    <w:multiLevelType w:val="hybridMultilevel"/>
    <w:tmpl w:val="FA94C968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3BE60DC"/>
    <w:multiLevelType w:val="multilevel"/>
    <w:tmpl w:val="856E3CC0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583A70D8"/>
    <w:multiLevelType w:val="hybridMultilevel"/>
    <w:tmpl w:val="B9DE0320"/>
    <w:lvl w:ilvl="0" w:tplc="D38A12BA">
      <w:start w:val="1"/>
      <w:numFmt w:val="decimal"/>
      <w:lvlText w:val="%1."/>
      <w:lvlJc w:val="left"/>
      <w:pPr>
        <w:ind w:left="1777" w:hanging="360"/>
      </w:pPr>
    </w:lvl>
    <w:lvl w:ilvl="1" w:tplc="10000019">
      <w:start w:val="1"/>
      <w:numFmt w:val="lowerLetter"/>
      <w:lvlText w:val="%2."/>
      <w:lvlJc w:val="left"/>
      <w:pPr>
        <w:ind w:left="2497" w:hanging="360"/>
      </w:pPr>
    </w:lvl>
    <w:lvl w:ilvl="2" w:tplc="1000001B">
      <w:start w:val="1"/>
      <w:numFmt w:val="lowerRoman"/>
      <w:lvlText w:val="%3."/>
      <w:lvlJc w:val="right"/>
      <w:pPr>
        <w:ind w:left="3217" w:hanging="180"/>
      </w:pPr>
    </w:lvl>
    <w:lvl w:ilvl="3" w:tplc="1000000F">
      <w:start w:val="1"/>
      <w:numFmt w:val="decimal"/>
      <w:lvlText w:val="%4."/>
      <w:lvlJc w:val="left"/>
      <w:pPr>
        <w:ind w:left="3937" w:hanging="360"/>
      </w:pPr>
    </w:lvl>
    <w:lvl w:ilvl="4" w:tplc="10000019">
      <w:start w:val="1"/>
      <w:numFmt w:val="lowerLetter"/>
      <w:lvlText w:val="%5."/>
      <w:lvlJc w:val="left"/>
      <w:pPr>
        <w:ind w:left="4657" w:hanging="360"/>
      </w:pPr>
    </w:lvl>
    <w:lvl w:ilvl="5" w:tplc="1000001B">
      <w:start w:val="1"/>
      <w:numFmt w:val="lowerRoman"/>
      <w:lvlText w:val="%6."/>
      <w:lvlJc w:val="right"/>
      <w:pPr>
        <w:ind w:left="5377" w:hanging="180"/>
      </w:pPr>
    </w:lvl>
    <w:lvl w:ilvl="6" w:tplc="1000000F">
      <w:start w:val="1"/>
      <w:numFmt w:val="decimal"/>
      <w:lvlText w:val="%7."/>
      <w:lvlJc w:val="left"/>
      <w:pPr>
        <w:ind w:left="6097" w:hanging="360"/>
      </w:pPr>
    </w:lvl>
    <w:lvl w:ilvl="7" w:tplc="10000019">
      <w:start w:val="1"/>
      <w:numFmt w:val="lowerLetter"/>
      <w:lvlText w:val="%8."/>
      <w:lvlJc w:val="left"/>
      <w:pPr>
        <w:ind w:left="6817" w:hanging="360"/>
      </w:pPr>
    </w:lvl>
    <w:lvl w:ilvl="8" w:tplc="1000001B">
      <w:start w:val="1"/>
      <w:numFmt w:val="lowerRoman"/>
      <w:lvlText w:val="%9."/>
      <w:lvlJc w:val="right"/>
      <w:pPr>
        <w:ind w:left="7537" w:hanging="180"/>
      </w:pPr>
    </w:lvl>
  </w:abstractNum>
  <w:abstractNum w:abstractNumId="24" w15:restartNumberingAfterBreak="0">
    <w:nsid w:val="5E425190"/>
    <w:multiLevelType w:val="hybridMultilevel"/>
    <w:tmpl w:val="BD085B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CC7334"/>
    <w:multiLevelType w:val="hybridMultilevel"/>
    <w:tmpl w:val="58AAD922"/>
    <w:lvl w:ilvl="0" w:tplc="805EFF1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13913A4"/>
    <w:multiLevelType w:val="hybridMultilevel"/>
    <w:tmpl w:val="320678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92998"/>
    <w:multiLevelType w:val="hybridMultilevel"/>
    <w:tmpl w:val="BD40C8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73292"/>
    <w:multiLevelType w:val="hybridMultilevel"/>
    <w:tmpl w:val="A85655C0"/>
    <w:lvl w:ilvl="0" w:tplc="805EFF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8EC70AD"/>
    <w:multiLevelType w:val="hybridMultilevel"/>
    <w:tmpl w:val="46AA388A"/>
    <w:lvl w:ilvl="0" w:tplc="805EFF1C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DF941EA"/>
    <w:multiLevelType w:val="hybridMultilevel"/>
    <w:tmpl w:val="D34A401C"/>
    <w:lvl w:ilvl="0" w:tplc="C4348E9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4B77C8"/>
    <w:multiLevelType w:val="hybridMultilevel"/>
    <w:tmpl w:val="D3BC6582"/>
    <w:lvl w:ilvl="0" w:tplc="BA803B3A">
      <w:start w:val="1"/>
      <w:numFmt w:val="decimal"/>
      <w:lvlText w:val="%1."/>
      <w:lvlJc w:val="left"/>
      <w:pPr>
        <w:ind w:left="1429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43B5E14"/>
    <w:multiLevelType w:val="hybridMultilevel"/>
    <w:tmpl w:val="E21292C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65029EA"/>
    <w:multiLevelType w:val="hybridMultilevel"/>
    <w:tmpl w:val="55F06DD0"/>
    <w:lvl w:ilvl="0" w:tplc="44863E9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35527"/>
    <w:multiLevelType w:val="hybridMultilevel"/>
    <w:tmpl w:val="46AA388A"/>
    <w:lvl w:ilvl="0" w:tplc="805EFF1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35" w15:restartNumberingAfterBreak="0">
    <w:nsid w:val="79847C7F"/>
    <w:multiLevelType w:val="hybridMultilevel"/>
    <w:tmpl w:val="3B7089FA"/>
    <w:lvl w:ilvl="0" w:tplc="64D00CA4">
      <w:start w:val="1"/>
      <w:numFmt w:val="decimal"/>
      <w:lvlText w:val="%1."/>
      <w:lvlJc w:val="left"/>
      <w:pPr>
        <w:ind w:left="1777" w:hanging="360"/>
      </w:pPr>
    </w:lvl>
    <w:lvl w:ilvl="1" w:tplc="10000019">
      <w:start w:val="1"/>
      <w:numFmt w:val="lowerLetter"/>
      <w:lvlText w:val="%2."/>
      <w:lvlJc w:val="left"/>
      <w:pPr>
        <w:ind w:left="2497" w:hanging="360"/>
      </w:pPr>
    </w:lvl>
    <w:lvl w:ilvl="2" w:tplc="1000001B">
      <w:start w:val="1"/>
      <w:numFmt w:val="lowerRoman"/>
      <w:lvlText w:val="%3."/>
      <w:lvlJc w:val="right"/>
      <w:pPr>
        <w:ind w:left="3217" w:hanging="180"/>
      </w:pPr>
    </w:lvl>
    <w:lvl w:ilvl="3" w:tplc="1000000F">
      <w:start w:val="1"/>
      <w:numFmt w:val="decimal"/>
      <w:lvlText w:val="%4."/>
      <w:lvlJc w:val="left"/>
      <w:pPr>
        <w:ind w:left="3937" w:hanging="360"/>
      </w:pPr>
    </w:lvl>
    <w:lvl w:ilvl="4" w:tplc="10000019">
      <w:start w:val="1"/>
      <w:numFmt w:val="lowerLetter"/>
      <w:lvlText w:val="%5."/>
      <w:lvlJc w:val="left"/>
      <w:pPr>
        <w:ind w:left="4657" w:hanging="360"/>
      </w:pPr>
    </w:lvl>
    <w:lvl w:ilvl="5" w:tplc="1000001B">
      <w:start w:val="1"/>
      <w:numFmt w:val="lowerRoman"/>
      <w:lvlText w:val="%6."/>
      <w:lvlJc w:val="right"/>
      <w:pPr>
        <w:ind w:left="5377" w:hanging="180"/>
      </w:pPr>
    </w:lvl>
    <w:lvl w:ilvl="6" w:tplc="1000000F">
      <w:start w:val="1"/>
      <w:numFmt w:val="decimal"/>
      <w:lvlText w:val="%7."/>
      <w:lvlJc w:val="left"/>
      <w:pPr>
        <w:ind w:left="6097" w:hanging="360"/>
      </w:pPr>
    </w:lvl>
    <w:lvl w:ilvl="7" w:tplc="10000019">
      <w:start w:val="1"/>
      <w:numFmt w:val="lowerLetter"/>
      <w:lvlText w:val="%8."/>
      <w:lvlJc w:val="left"/>
      <w:pPr>
        <w:ind w:left="6817" w:hanging="360"/>
      </w:pPr>
    </w:lvl>
    <w:lvl w:ilvl="8" w:tplc="1000001B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1"/>
  </w:num>
  <w:num w:numId="20">
    <w:abstractNumId w:val="15"/>
  </w:num>
  <w:num w:numId="21">
    <w:abstractNumId w:val="16"/>
  </w:num>
  <w:num w:numId="22">
    <w:abstractNumId w:val="18"/>
  </w:num>
  <w:num w:numId="23">
    <w:abstractNumId w:val="20"/>
  </w:num>
  <w:num w:numId="24">
    <w:abstractNumId w:val="3"/>
  </w:num>
  <w:num w:numId="25">
    <w:abstractNumId w:val="26"/>
  </w:num>
  <w:num w:numId="26">
    <w:abstractNumId w:val="12"/>
  </w:num>
  <w:num w:numId="27">
    <w:abstractNumId w:val="1"/>
  </w:num>
  <w:num w:numId="28">
    <w:abstractNumId w:val="22"/>
  </w:num>
  <w:num w:numId="29">
    <w:abstractNumId w:val="30"/>
  </w:num>
  <w:num w:numId="30">
    <w:abstractNumId w:val="10"/>
  </w:num>
  <w:num w:numId="31">
    <w:abstractNumId w:val="32"/>
  </w:num>
  <w:num w:numId="32">
    <w:abstractNumId w:val="5"/>
  </w:num>
  <w:num w:numId="33">
    <w:abstractNumId w:val="33"/>
  </w:num>
  <w:num w:numId="34">
    <w:abstractNumId w:val="27"/>
  </w:num>
  <w:num w:numId="35">
    <w:abstractNumId w:val="17"/>
  </w:num>
  <w:num w:numId="36">
    <w:abstractNumId w:val="2"/>
  </w:num>
  <w:num w:numId="37">
    <w:abstractNumId w:val="2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E9"/>
    <w:rsid w:val="000006E5"/>
    <w:rsid w:val="0001001C"/>
    <w:rsid w:val="00012774"/>
    <w:rsid w:val="00013725"/>
    <w:rsid w:val="00016397"/>
    <w:rsid w:val="00027DC4"/>
    <w:rsid w:val="00032C5C"/>
    <w:rsid w:val="00037F16"/>
    <w:rsid w:val="00043C94"/>
    <w:rsid w:val="000462DA"/>
    <w:rsid w:val="00051503"/>
    <w:rsid w:val="0005408D"/>
    <w:rsid w:val="0005438F"/>
    <w:rsid w:val="000561E2"/>
    <w:rsid w:val="0005705B"/>
    <w:rsid w:val="00060A5F"/>
    <w:rsid w:val="0006104D"/>
    <w:rsid w:val="000656EB"/>
    <w:rsid w:val="00080E65"/>
    <w:rsid w:val="00094567"/>
    <w:rsid w:val="000A00E0"/>
    <w:rsid w:val="000A32A9"/>
    <w:rsid w:val="000B2EE0"/>
    <w:rsid w:val="000B355A"/>
    <w:rsid w:val="000B5AFE"/>
    <w:rsid w:val="000B7E3C"/>
    <w:rsid w:val="000C08F1"/>
    <w:rsid w:val="000C31B5"/>
    <w:rsid w:val="000C39E8"/>
    <w:rsid w:val="000C6846"/>
    <w:rsid w:val="000C7C4D"/>
    <w:rsid w:val="000D29D1"/>
    <w:rsid w:val="000D5543"/>
    <w:rsid w:val="000E1077"/>
    <w:rsid w:val="000E73AF"/>
    <w:rsid w:val="000F2FF7"/>
    <w:rsid w:val="00100620"/>
    <w:rsid w:val="001031BB"/>
    <w:rsid w:val="00110024"/>
    <w:rsid w:val="00110D46"/>
    <w:rsid w:val="0011106D"/>
    <w:rsid w:val="00120BEA"/>
    <w:rsid w:val="00124E69"/>
    <w:rsid w:val="00125681"/>
    <w:rsid w:val="001316F3"/>
    <w:rsid w:val="0013197A"/>
    <w:rsid w:val="001337E9"/>
    <w:rsid w:val="00145EC6"/>
    <w:rsid w:val="00147650"/>
    <w:rsid w:val="0015068B"/>
    <w:rsid w:val="00152F60"/>
    <w:rsid w:val="001538FE"/>
    <w:rsid w:val="0015421D"/>
    <w:rsid w:val="00161CBA"/>
    <w:rsid w:val="00163B32"/>
    <w:rsid w:val="00171C6F"/>
    <w:rsid w:val="00173C8B"/>
    <w:rsid w:val="00180464"/>
    <w:rsid w:val="001848AE"/>
    <w:rsid w:val="0019126E"/>
    <w:rsid w:val="00193D95"/>
    <w:rsid w:val="00197404"/>
    <w:rsid w:val="001A2E23"/>
    <w:rsid w:val="001A6DDE"/>
    <w:rsid w:val="001B2EA1"/>
    <w:rsid w:val="001B75E7"/>
    <w:rsid w:val="001D2D6B"/>
    <w:rsid w:val="001E2695"/>
    <w:rsid w:val="001E3B95"/>
    <w:rsid w:val="001E4248"/>
    <w:rsid w:val="001F117A"/>
    <w:rsid w:val="001F2E89"/>
    <w:rsid w:val="001F7A69"/>
    <w:rsid w:val="001F7C16"/>
    <w:rsid w:val="00202919"/>
    <w:rsid w:val="002076D8"/>
    <w:rsid w:val="00207FD0"/>
    <w:rsid w:val="00214582"/>
    <w:rsid w:val="002206DA"/>
    <w:rsid w:val="00221A22"/>
    <w:rsid w:val="00224E70"/>
    <w:rsid w:val="0022590B"/>
    <w:rsid w:val="00225A56"/>
    <w:rsid w:val="00230A39"/>
    <w:rsid w:val="0023342E"/>
    <w:rsid w:val="00233CD9"/>
    <w:rsid w:val="002359D6"/>
    <w:rsid w:val="00240883"/>
    <w:rsid w:val="0024160F"/>
    <w:rsid w:val="00243B13"/>
    <w:rsid w:val="00246688"/>
    <w:rsid w:val="00257086"/>
    <w:rsid w:val="0026253E"/>
    <w:rsid w:val="002664DB"/>
    <w:rsid w:val="00266EE7"/>
    <w:rsid w:val="002709BC"/>
    <w:rsid w:val="00272F2A"/>
    <w:rsid w:val="0027357E"/>
    <w:rsid w:val="00273766"/>
    <w:rsid w:val="00274CBB"/>
    <w:rsid w:val="002763C5"/>
    <w:rsid w:val="002809F3"/>
    <w:rsid w:val="00283290"/>
    <w:rsid w:val="002919BC"/>
    <w:rsid w:val="002955C9"/>
    <w:rsid w:val="00297687"/>
    <w:rsid w:val="002B60A2"/>
    <w:rsid w:val="002E3AA5"/>
    <w:rsid w:val="002E5887"/>
    <w:rsid w:val="002F0445"/>
    <w:rsid w:val="002F3640"/>
    <w:rsid w:val="002F47B0"/>
    <w:rsid w:val="002F5A7A"/>
    <w:rsid w:val="003007F6"/>
    <w:rsid w:val="00301EB0"/>
    <w:rsid w:val="00303EBE"/>
    <w:rsid w:val="003048BA"/>
    <w:rsid w:val="003050C5"/>
    <w:rsid w:val="00305BBF"/>
    <w:rsid w:val="00313F04"/>
    <w:rsid w:val="00324A70"/>
    <w:rsid w:val="00327580"/>
    <w:rsid w:val="00332623"/>
    <w:rsid w:val="00333B7A"/>
    <w:rsid w:val="003358F6"/>
    <w:rsid w:val="00345C21"/>
    <w:rsid w:val="00351B36"/>
    <w:rsid w:val="00353C97"/>
    <w:rsid w:val="0036110B"/>
    <w:rsid w:val="003611B2"/>
    <w:rsid w:val="00362636"/>
    <w:rsid w:val="00363A71"/>
    <w:rsid w:val="003648C0"/>
    <w:rsid w:val="00367790"/>
    <w:rsid w:val="00372306"/>
    <w:rsid w:val="00374A8C"/>
    <w:rsid w:val="00375F21"/>
    <w:rsid w:val="00385D2F"/>
    <w:rsid w:val="00387D79"/>
    <w:rsid w:val="00394699"/>
    <w:rsid w:val="003A3258"/>
    <w:rsid w:val="003B0869"/>
    <w:rsid w:val="003C3AB9"/>
    <w:rsid w:val="003E4AF4"/>
    <w:rsid w:val="003E4F1A"/>
    <w:rsid w:val="003E6332"/>
    <w:rsid w:val="003E6372"/>
    <w:rsid w:val="003F6B37"/>
    <w:rsid w:val="00405E31"/>
    <w:rsid w:val="0040622B"/>
    <w:rsid w:val="00413CF1"/>
    <w:rsid w:val="004173C1"/>
    <w:rsid w:val="004250C1"/>
    <w:rsid w:val="0042551B"/>
    <w:rsid w:val="0044526F"/>
    <w:rsid w:val="00445CE6"/>
    <w:rsid w:val="00452AFA"/>
    <w:rsid w:val="00456DF1"/>
    <w:rsid w:val="0045793A"/>
    <w:rsid w:val="004603EE"/>
    <w:rsid w:val="004630A7"/>
    <w:rsid w:val="0047603E"/>
    <w:rsid w:val="004825BB"/>
    <w:rsid w:val="00482654"/>
    <w:rsid w:val="004842EC"/>
    <w:rsid w:val="00485EB9"/>
    <w:rsid w:val="00491A92"/>
    <w:rsid w:val="00494C55"/>
    <w:rsid w:val="00497AF2"/>
    <w:rsid w:val="004A0620"/>
    <w:rsid w:val="004A30B3"/>
    <w:rsid w:val="004A4608"/>
    <w:rsid w:val="004C7895"/>
    <w:rsid w:val="004D3DB3"/>
    <w:rsid w:val="004D508F"/>
    <w:rsid w:val="004D5726"/>
    <w:rsid w:val="004D606C"/>
    <w:rsid w:val="004F3AE7"/>
    <w:rsid w:val="004F4360"/>
    <w:rsid w:val="005028BA"/>
    <w:rsid w:val="005127DA"/>
    <w:rsid w:val="0052065D"/>
    <w:rsid w:val="0053323B"/>
    <w:rsid w:val="00541286"/>
    <w:rsid w:val="005455C3"/>
    <w:rsid w:val="00555039"/>
    <w:rsid w:val="00560257"/>
    <w:rsid w:val="005646BE"/>
    <w:rsid w:val="00565DEF"/>
    <w:rsid w:val="00572E19"/>
    <w:rsid w:val="00577FFB"/>
    <w:rsid w:val="0058104D"/>
    <w:rsid w:val="00581C82"/>
    <w:rsid w:val="005877C9"/>
    <w:rsid w:val="005933E0"/>
    <w:rsid w:val="0059393E"/>
    <w:rsid w:val="00597714"/>
    <w:rsid w:val="005A1585"/>
    <w:rsid w:val="005A2C30"/>
    <w:rsid w:val="005A3E36"/>
    <w:rsid w:val="005B0CFA"/>
    <w:rsid w:val="005B207D"/>
    <w:rsid w:val="005B296A"/>
    <w:rsid w:val="005B346A"/>
    <w:rsid w:val="005B4698"/>
    <w:rsid w:val="005B4E45"/>
    <w:rsid w:val="005B7014"/>
    <w:rsid w:val="005B7EEA"/>
    <w:rsid w:val="005C1EFB"/>
    <w:rsid w:val="005C33F9"/>
    <w:rsid w:val="005C441F"/>
    <w:rsid w:val="005C5359"/>
    <w:rsid w:val="005D1BD7"/>
    <w:rsid w:val="005D2357"/>
    <w:rsid w:val="005D5A94"/>
    <w:rsid w:val="005E5D8B"/>
    <w:rsid w:val="005F110A"/>
    <w:rsid w:val="00600435"/>
    <w:rsid w:val="00603150"/>
    <w:rsid w:val="00610ACB"/>
    <w:rsid w:val="00620FA0"/>
    <w:rsid w:val="00630ACB"/>
    <w:rsid w:val="006332D4"/>
    <w:rsid w:val="006354C8"/>
    <w:rsid w:val="006373BF"/>
    <w:rsid w:val="00645E0B"/>
    <w:rsid w:val="00650B80"/>
    <w:rsid w:val="006528A3"/>
    <w:rsid w:val="00652A54"/>
    <w:rsid w:val="00655F23"/>
    <w:rsid w:val="00661B37"/>
    <w:rsid w:val="00661FA6"/>
    <w:rsid w:val="00670CF2"/>
    <w:rsid w:val="00681FAD"/>
    <w:rsid w:val="00682EAE"/>
    <w:rsid w:val="00683D67"/>
    <w:rsid w:val="00684E37"/>
    <w:rsid w:val="00686B4E"/>
    <w:rsid w:val="006929DC"/>
    <w:rsid w:val="006932D0"/>
    <w:rsid w:val="006936B6"/>
    <w:rsid w:val="00695066"/>
    <w:rsid w:val="00695306"/>
    <w:rsid w:val="006954D8"/>
    <w:rsid w:val="00695EC1"/>
    <w:rsid w:val="006A1918"/>
    <w:rsid w:val="006B253E"/>
    <w:rsid w:val="006C325B"/>
    <w:rsid w:val="006C3315"/>
    <w:rsid w:val="006C79DD"/>
    <w:rsid w:val="006D06C6"/>
    <w:rsid w:val="006D51D7"/>
    <w:rsid w:val="006E1C9E"/>
    <w:rsid w:val="006E3423"/>
    <w:rsid w:val="006F0FE6"/>
    <w:rsid w:val="006F4BE7"/>
    <w:rsid w:val="007005DD"/>
    <w:rsid w:val="00700C31"/>
    <w:rsid w:val="00715CD7"/>
    <w:rsid w:val="007271DA"/>
    <w:rsid w:val="00741574"/>
    <w:rsid w:val="007438C5"/>
    <w:rsid w:val="007471B3"/>
    <w:rsid w:val="00751713"/>
    <w:rsid w:val="00755887"/>
    <w:rsid w:val="00765F08"/>
    <w:rsid w:val="00774096"/>
    <w:rsid w:val="00780984"/>
    <w:rsid w:val="0078622D"/>
    <w:rsid w:val="00786F33"/>
    <w:rsid w:val="00793B37"/>
    <w:rsid w:val="0079573D"/>
    <w:rsid w:val="007A341A"/>
    <w:rsid w:val="007A5148"/>
    <w:rsid w:val="007B1675"/>
    <w:rsid w:val="007B29E3"/>
    <w:rsid w:val="007B7C3E"/>
    <w:rsid w:val="007C000A"/>
    <w:rsid w:val="007C4680"/>
    <w:rsid w:val="007C536F"/>
    <w:rsid w:val="007D0B28"/>
    <w:rsid w:val="007D3885"/>
    <w:rsid w:val="007D450F"/>
    <w:rsid w:val="007D4D44"/>
    <w:rsid w:val="007E0DF5"/>
    <w:rsid w:val="007E246A"/>
    <w:rsid w:val="007E6274"/>
    <w:rsid w:val="007F3A32"/>
    <w:rsid w:val="007F49F0"/>
    <w:rsid w:val="007F54A6"/>
    <w:rsid w:val="007F61BE"/>
    <w:rsid w:val="007F738E"/>
    <w:rsid w:val="00801513"/>
    <w:rsid w:val="008070BD"/>
    <w:rsid w:val="00811C62"/>
    <w:rsid w:val="00812F67"/>
    <w:rsid w:val="00815E70"/>
    <w:rsid w:val="00816240"/>
    <w:rsid w:val="00824C62"/>
    <w:rsid w:val="008325D9"/>
    <w:rsid w:val="00845702"/>
    <w:rsid w:val="00846D9B"/>
    <w:rsid w:val="00847F83"/>
    <w:rsid w:val="00851DBF"/>
    <w:rsid w:val="00854276"/>
    <w:rsid w:val="00854B96"/>
    <w:rsid w:val="008660C5"/>
    <w:rsid w:val="00870957"/>
    <w:rsid w:val="00871F04"/>
    <w:rsid w:val="00872747"/>
    <w:rsid w:val="008730E4"/>
    <w:rsid w:val="00881346"/>
    <w:rsid w:val="00897831"/>
    <w:rsid w:val="008A2064"/>
    <w:rsid w:val="008A72D1"/>
    <w:rsid w:val="008A7BF8"/>
    <w:rsid w:val="008B418E"/>
    <w:rsid w:val="008B68BB"/>
    <w:rsid w:val="008C2F4C"/>
    <w:rsid w:val="008C3361"/>
    <w:rsid w:val="008C36FE"/>
    <w:rsid w:val="008C708D"/>
    <w:rsid w:val="008D35FE"/>
    <w:rsid w:val="008D4938"/>
    <w:rsid w:val="008D7694"/>
    <w:rsid w:val="008E62BC"/>
    <w:rsid w:val="008F3E52"/>
    <w:rsid w:val="008F58F0"/>
    <w:rsid w:val="008F5B6A"/>
    <w:rsid w:val="00905C26"/>
    <w:rsid w:val="00914C13"/>
    <w:rsid w:val="00920450"/>
    <w:rsid w:val="009243E7"/>
    <w:rsid w:val="0092647E"/>
    <w:rsid w:val="00927E73"/>
    <w:rsid w:val="009415C5"/>
    <w:rsid w:val="00942784"/>
    <w:rsid w:val="00944586"/>
    <w:rsid w:val="009478DB"/>
    <w:rsid w:val="00952752"/>
    <w:rsid w:val="00953EC0"/>
    <w:rsid w:val="00955FFB"/>
    <w:rsid w:val="00961F9B"/>
    <w:rsid w:val="009635DE"/>
    <w:rsid w:val="00991BF8"/>
    <w:rsid w:val="00992B36"/>
    <w:rsid w:val="009A01FE"/>
    <w:rsid w:val="009A5649"/>
    <w:rsid w:val="009A59F4"/>
    <w:rsid w:val="009A6F29"/>
    <w:rsid w:val="009B1F4B"/>
    <w:rsid w:val="009B214B"/>
    <w:rsid w:val="009B3580"/>
    <w:rsid w:val="009B35B2"/>
    <w:rsid w:val="009B37B5"/>
    <w:rsid w:val="009C15C7"/>
    <w:rsid w:val="009C454B"/>
    <w:rsid w:val="009D2A8E"/>
    <w:rsid w:val="009D7A1C"/>
    <w:rsid w:val="009E369D"/>
    <w:rsid w:val="009E39D0"/>
    <w:rsid w:val="009F6FA8"/>
    <w:rsid w:val="009F7D0E"/>
    <w:rsid w:val="00A01226"/>
    <w:rsid w:val="00A05E66"/>
    <w:rsid w:val="00A1409E"/>
    <w:rsid w:val="00A160F8"/>
    <w:rsid w:val="00A21A9C"/>
    <w:rsid w:val="00A23F59"/>
    <w:rsid w:val="00A24522"/>
    <w:rsid w:val="00A271DD"/>
    <w:rsid w:val="00A42E8A"/>
    <w:rsid w:val="00A477E2"/>
    <w:rsid w:val="00A572DF"/>
    <w:rsid w:val="00A621B4"/>
    <w:rsid w:val="00A64344"/>
    <w:rsid w:val="00A6467C"/>
    <w:rsid w:val="00A66306"/>
    <w:rsid w:val="00A66FF2"/>
    <w:rsid w:val="00A70562"/>
    <w:rsid w:val="00A73586"/>
    <w:rsid w:val="00A740C5"/>
    <w:rsid w:val="00A84BD3"/>
    <w:rsid w:val="00A84D92"/>
    <w:rsid w:val="00A91FA0"/>
    <w:rsid w:val="00A95A3A"/>
    <w:rsid w:val="00A96434"/>
    <w:rsid w:val="00A96D49"/>
    <w:rsid w:val="00AA398C"/>
    <w:rsid w:val="00AA6CF0"/>
    <w:rsid w:val="00AA761B"/>
    <w:rsid w:val="00AB130F"/>
    <w:rsid w:val="00AC360A"/>
    <w:rsid w:val="00AC4597"/>
    <w:rsid w:val="00AD160A"/>
    <w:rsid w:val="00AD2438"/>
    <w:rsid w:val="00AD4CDB"/>
    <w:rsid w:val="00AD7BE4"/>
    <w:rsid w:val="00AE0E28"/>
    <w:rsid w:val="00AE7B76"/>
    <w:rsid w:val="00AF05C2"/>
    <w:rsid w:val="00AF26A5"/>
    <w:rsid w:val="00AF4E6E"/>
    <w:rsid w:val="00AF5154"/>
    <w:rsid w:val="00B007C9"/>
    <w:rsid w:val="00B03C2D"/>
    <w:rsid w:val="00B0781B"/>
    <w:rsid w:val="00B126DC"/>
    <w:rsid w:val="00B13961"/>
    <w:rsid w:val="00B37171"/>
    <w:rsid w:val="00B44BC3"/>
    <w:rsid w:val="00B518EB"/>
    <w:rsid w:val="00B525DF"/>
    <w:rsid w:val="00B5523E"/>
    <w:rsid w:val="00B5610C"/>
    <w:rsid w:val="00B5793C"/>
    <w:rsid w:val="00B61474"/>
    <w:rsid w:val="00B62245"/>
    <w:rsid w:val="00B64E87"/>
    <w:rsid w:val="00B730B2"/>
    <w:rsid w:val="00B853A2"/>
    <w:rsid w:val="00B8664A"/>
    <w:rsid w:val="00B92988"/>
    <w:rsid w:val="00B97C91"/>
    <w:rsid w:val="00BA0615"/>
    <w:rsid w:val="00BA2435"/>
    <w:rsid w:val="00BA25E2"/>
    <w:rsid w:val="00BA2801"/>
    <w:rsid w:val="00BA53CB"/>
    <w:rsid w:val="00BA639A"/>
    <w:rsid w:val="00BB2F69"/>
    <w:rsid w:val="00BC155B"/>
    <w:rsid w:val="00BD5A91"/>
    <w:rsid w:val="00BE01F3"/>
    <w:rsid w:val="00BE12CE"/>
    <w:rsid w:val="00BE174F"/>
    <w:rsid w:val="00BE5723"/>
    <w:rsid w:val="00BE79F5"/>
    <w:rsid w:val="00C022A0"/>
    <w:rsid w:val="00C02E68"/>
    <w:rsid w:val="00C03CEE"/>
    <w:rsid w:val="00C07BC2"/>
    <w:rsid w:val="00C100CE"/>
    <w:rsid w:val="00C138B5"/>
    <w:rsid w:val="00C15957"/>
    <w:rsid w:val="00C24EB7"/>
    <w:rsid w:val="00C26572"/>
    <w:rsid w:val="00C3287B"/>
    <w:rsid w:val="00C3790F"/>
    <w:rsid w:val="00C435A5"/>
    <w:rsid w:val="00C51127"/>
    <w:rsid w:val="00C56727"/>
    <w:rsid w:val="00C60FFE"/>
    <w:rsid w:val="00C62984"/>
    <w:rsid w:val="00C6640A"/>
    <w:rsid w:val="00C72D43"/>
    <w:rsid w:val="00C75B33"/>
    <w:rsid w:val="00C7732A"/>
    <w:rsid w:val="00C8104A"/>
    <w:rsid w:val="00C82D08"/>
    <w:rsid w:val="00C876EE"/>
    <w:rsid w:val="00C92701"/>
    <w:rsid w:val="00C95FAE"/>
    <w:rsid w:val="00C97266"/>
    <w:rsid w:val="00CA2818"/>
    <w:rsid w:val="00CA2CF4"/>
    <w:rsid w:val="00CA6B8E"/>
    <w:rsid w:val="00CB05AE"/>
    <w:rsid w:val="00CC0DCD"/>
    <w:rsid w:val="00CC52F0"/>
    <w:rsid w:val="00CC6D4F"/>
    <w:rsid w:val="00CD117A"/>
    <w:rsid w:val="00CD1891"/>
    <w:rsid w:val="00CD19ED"/>
    <w:rsid w:val="00CD1B1E"/>
    <w:rsid w:val="00CD1F40"/>
    <w:rsid w:val="00CD46E8"/>
    <w:rsid w:val="00CD4A9B"/>
    <w:rsid w:val="00CD5D6B"/>
    <w:rsid w:val="00CF10D9"/>
    <w:rsid w:val="00CF5174"/>
    <w:rsid w:val="00D103F5"/>
    <w:rsid w:val="00D10687"/>
    <w:rsid w:val="00D1255B"/>
    <w:rsid w:val="00D20546"/>
    <w:rsid w:val="00D27429"/>
    <w:rsid w:val="00D46FB6"/>
    <w:rsid w:val="00D521B5"/>
    <w:rsid w:val="00D607E7"/>
    <w:rsid w:val="00D60D8F"/>
    <w:rsid w:val="00D62A46"/>
    <w:rsid w:val="00D62F75"/>
    <w:rsid w:val="00D63484"/>
    <w:rsid w:val="00D66ED4"/>
    <w:rsid w:val="00D7345C"/>
    <w:rsid w:val="00D80D8A"/>
    <w:rsid w:val="00D828D9"/>
    <w:rsid w:val="00D84D31"/>
    <w:rsid w:val="00DA2769"/>
    <w:rsid w:val="00DA49C1"/>
    <w:rsid w:val="00DA569C"/>
    <w:rsid w:val="00DA7B0D"/>
    <w:rsid w:val="00DB2C00"/>
    <w:rsid w:val="00DB406F"/>
    <w:rsid w:val="00DB430B"/>
    <w:rsid w:val="00DB4A7F"/>
    <w:rsid w:val="00DC0B28"/>
    <w:rsid w:val="00DC111A"/>
    <w:rsid w:val="00DC3E39"/>
    <w:rsid w:val="00DD3A54"/>
    <w:rsid w:val="00DD62BE"/>
    <w:rsid w:val="00DD709F"/>
    <w:rsid w:val="00DE0A5A"/>
    <w:rsid w:val="00DE126F"/>
    <w:rsid w:val="00DF28FA"/>
    <w:rsid w:val="00DF48AD"/>
    <w:rsid w:val="00DF6F6B"/>
    <w:rsid w:val="00DF7ADC"/>
    <w:rsid w:val="00E020D1"/>
    <w:rsid w:val="00E02311"/>
    <w:rsid w:val="00E0298B"/>
    <w:rsid w:val="00E06148"/>
    <w:rsid w:val="00E10DFB"/>
    <w:rsid w:val="00E15905"/>
    <w:rsid w:val="00E231E9"/>
    <w:rsid w:val="00E253F7"/>
    <w:rsid w:val="00E2690A"/>
    <w:rsid w:val="00E33A49"/>
    <w:rsid w:val="00E350A9"/>
    <w:rsid w:val="00E3643D"/>
    <w:rsid w:val="00E37AD2"/>
    <w:rsid w:val="00E40176"/>
    <w:rsid w:val="00E40897"/>
    <w:rsid w:val="00E40BD1"/>
    <w:rsid w:val="00E50A87"/>
    <w:rsid w:val="00E52F5F"/>
    <w:rsid w:val="00E566B8"/>
    <w:rsid w:val="00E72DB4"/>
    <w:rsid w:val="00E77D6A"/>
    <w:rsid w:val="00E82146"/>
    <w:rsid w:val="00E8217A"/>
    <w:rsid w:val="00E825FC"/>
    <w:rsid w:val="00E96614"/>
    <w:rsid w:val="00E97AA2"/>
    <w:rsid w:val="00EA7A51"/>
    <w:rsid w:val="00EB1C6C"/>
    <w:rsid w:val="00EB5D1F"/>
    <w:rsid w:val="00EB65C2"/>
    <w:rsid w:val="00EC3238"/>
    <w:rsid w:val="00EC530F"/>
    <w:rsid w:val="00ED3171"/>
    <w:rsid w:val="00ED3C9F"/>
    <w:rsid w:val="00ED4E6C"/>
    <w:rsid w:val="00ED5C1D"/>
    <w:rsid w:val="00ED5D30"/>
    <w:rsid w:val="00ED6806"/>
    <w:rsid w:val="00EE794D"/>
    <w:rsid w:val="00EF2107"/>
    <w:rsid w:val="00EF34C8"/>
    <w:rsid w:val="00F002F3"/>
    <w:rsid w:val="00F0086E"/>
    <w:rsid w:val="00F01786"/>
    <w:rsid w:val="00F02AFA"/>
    <w:rsid w:val="00F07DE7"/>
    <w:rsid w:val="00F110C8"/>
    <w:rsid w:val="00F115F3"/>
    <w:rsid w:val="00F11CE5"/>
    <w:rsid w:val="00F11E54"/>
    <w:rsid w:val="00F149FD"/>
    <w:rsid w:val="00F24EDD"/>
    <w:rsid w:val="00F32BFE"/>
    <w:rsid w:val="00F43728"/>
    <w:rsid w:val="00F45374"/>
    <w:rsid w:val="00F46AAA"/>
    <w:rsid w:val="00F478FB"/>
    <w:rsid w:val="00F50CEF"/>
    <w:rsid w:val="00F514AB"/>
    <w:rsid w:val="00F566EB"/>
    <w:rsid w:val="00F63505"/>
    <w:rsid w:val="00F67314"/>
    <w:rsid w:val="00F733CE"/>
    <w:rsid w:val="00F73D15"/>
    <w:rsid w:val="00F828EB"/>
    <w:rsid w:val="00F8468F"/>
    <w:rsid w:val="00F91E52"/>
    <w:rsid w:val="00F9766F"/>
    <w:rsid w:val="00F97867"/>
    <w:rsid w:val="00FA381F"/>
    <w:rsid w:val="00FB729C"/>
    <w:rsid w:val="00FB79E5"/>
    <w:rsid w:val="00FB7B10"/>
    <w:rsid w:val="00FC0774"/>
    <w:rsid w:val="00FC2CD7"/>
    <w:rsid w:val="00FC34C1"/>
    <w:rsid w:val="00FC7FAF"/>
    <w:rsid w:val="00FD04FC"/>
    <w:rsid w:val="00FE1781"/>
    <w:rsid w:val="00FE3349"/>
    <w:rsid w:val="00FE3BAF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7BC9B2"/>
  <w15:chartTrackingRefBased/>
  <w15:docId w15:val="{7CE39E01-D3FF-4756-B121-2BCDE695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3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лассика"/>
    <w:basedOn w:val="a4"/>
    <w:link w:val="a5"/>
    <w:qFormat/>
    <w:rsid w:val="006929DC"/>
    <w:rPr>
      <w:rFonts w:ascii="Times New Roman" w:hAnsi="Times New Roman"/>
      <w:sz w:val="28"/>
    </w:rPr>
  </w:style>
  <w:style w:type="character" w:customStyle="1" w:styleId="a5">
    <w:name w:val="Классика Знак"/>
    <w:basedOn w:val="a0"/>
    <w:link w:val="a3"/>
    <w:rsid w:val="006929DC"/>
    <w:rPr>
      <w:rFonts w:ascii="Times New Roman" w:hAnsi="Times New Roman"/>
      <w:sz w:val="28"/>
    </w:rPr>
  </w:style>
  <w:style w:type="paragraph" w:styleId="a4">
    <w:name w:val="No Spacing"/>
    <w:uiPriority w:val="1"/>
    <w:qFormat/>
    <w:rsid w:val="006929D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33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7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7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7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7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7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7E9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133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13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133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133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7E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337E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337E9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33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337E9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1337E9"/>
    <w:rPr>
      <w:b/>
      <w:bCs/>
      <w:smallCaps/>
      <w:color w:val="2F5496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3E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0">
    <w:name w:val="Hyperlink"/>
    <w:basedOn w:val="a0"/>
    <w:uiPriority w:val="99"/>
    <w:semiHidden/>
    <w:unhideWhenUsed/>
    <w:rsid w:val="003E637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1396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396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Павел М. Бобрук</cp:lastModifiedBy>
  <cp:revision>6</cp:revision>
  <cp:lastPrinted>2026-06-30T13:12:00Z</cp:lastPrinted>
  <dcterms:created xsi:type="dcterms:W3CDTF">2026-08-31T14:43:00Z</dcterms:created>
  <dcterms:modified xsi:type="dcterms:W3CDTF">2026-09-07T13:16:00Z</dcterms:modified>
</cp:coreProperties>
</file>