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EB" w:rsidRPr="00B061EB" w:rsidRDefault="00B061EB" w:rsidP="00B061EB">
      <w:pPr>
        <w:shd w:val="clear" w:color="auto" w:fill="FFFFFF"/>
        <w:spacing w:after="150" w:line="630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40"/>
          <w:szCs w:val="40"/>
          <w:lang w:val="ru-RU"/>
        </w:rPr>
      </w:pPr>
      <w:r w:rsidRPr="00B061EB">
        <w:rPr>
          <w:rFonts w:ascii="Times New Roman" w:eastAsia="Times New Roman" w:hAnsi="Times New Roman" w:cs="Times New Roman"/>
          <w:caps/>
          <w:color w:val="000000" w:themeColor="text1"/>
          <w:kern w:val="36"/>
          <w:sz w:val="40"/>
          <w:szCs w:val="40"/>
          <w:lang w:val="ru-RU"/>
        </w:rPr>
        <w:t>Порядок переселения безработных на новое место жительства</w:t>
      </w:r>
    </w:p>
    <w:p w:rsidR="00375F16" w:rsidRPr="00B061EB" w:rsidRDefault="00375F16">
      <w:pP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С 7 февраля 2025 г. вступило в силу постановление Министерства труда и социальной защиты Республики Беларусь от 12 декабря 2024 г. №</w:t>
      </w:r>
      <w:r w:rsidRPr="00B061EB">
        <w:rPr>
          <w:color w:val="000000" w:themeColor="text1"/>
          <w:sz w:val="30"/>
          <w:szCs w:val="30"/>
        </w:rPr>
        <w:t> </w:t>
      </w:r>
      <w:r w:rsidRPr="00B061EB">
        <w:rPr>
          <w:color w:val="000000" w:themeColor="text1"/>
          <w:sz w:val="30"/>
          <w:szCs w:val="30"/>
          <w:lang w:val="ru-RU"/>
        </w:rPr>
        <w:t>101, которым в новой редакции принята Инструкция о порядке и условиях оказания содействия в переселении безработных и членов их семей в связи с переездом в другую местность.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</w:rPr>
        <w:t> 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rStyle w:val="a4"/>
          <w:color w:val="000000" w:themeColor="text1"/>
          <w:sz w:val="30"/>
          <w:szCs w:val="30"/>
          <w:lang w:val="ru-RU"/>
        </w:rPr>
        <w:t>Каков механизм переселения?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Наниматели, желающие пригласить на работу безработных, проживающих в другой местности, размещают сведения о наличии свободных рабочих мест (вакансий) с предоставлением жилого помещения для проживания на информационном портале государственной службы занятости.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Для оказания данной меры содействия безработному необходимо обратиться в управление по труду, з</w:t>
      </w:r>
      <w:r w:rsidRPr="00B061EB">
        <w:rPr>
          <w:color w:val="000000" w:themeColor="text1"/>
          <w:sz w:val="30"/>
          <w:szCs w:val="30"/>
          <w:lang w:val="ru-RU"/>
        </w:rPr>
        <w:t xml:space="preserve">анятости и социальной защите </w:t>
      </w:r>
      <w:proofErr w:type="spellStart"/>
      <w:r w:rsidRPr="00B061EB">
        <w:rPr>
          <w:color w:val="000000" w:themeColor="text1"/>
          <w:sz w:val="30"/>
          <w:szCs w:val="30"/>
          <w:lang w:val="ru-RU"/>
        </w:rPr>
        <w:t>гор</w:t>
      </w:r>
      <w:r w:rsidRPr="00B061EB">
        <w:rPr>
          <w:color w:val="000000" w:themeColor="text1"/>
          <w:sz w:val="30"/>
          <w:szCs w:val="30"/>
          <w:lang w:val="ru-RU"/>
        </w:rPr>
        <w:t>райисполкома</w:t>
      </w:r>
      <w:proofErr w:type="spellEnd"/>
      <w:r w:rsidRPr="00B061EB">
        <w:rPr>
          <w:color w:val="000000" w:themeColor="text1"/>
          <w:sz w:val="30"/>
          <w:szCs w:val="30"/>
          <w:lang w:val="ru-RU"/>
        </w:rPr>
        <w:t xml:space="preserve"> по месту проживания, где специалисты, исходя из заявленных нанимателями вакансий с предоставлением жилья в сельской местности, окажут содействие в поиске подходящего варианта.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С согласия безработного на</w:t>
      </w:r>
      <w:r w:rsidRPr="00B061EB">
        <w:rPr>
          <w:color w:val="000000" w:themeColor="text1"/>
          <w:sz w:val="30"/>
          <w:szCs w:val="30"/>
        </w:rPr>
        <w:t> </w:t>
      </w:r>
      <w:r w:rsidRPr="00B061EB">
        <w:rPr>
          <w:rStyle w:val="highlight"/>
          <w:color w:val="000000" w:themeColor="text1"/>
          <w:sz w:val="30"/>
          <w:szCs w:val="30"/>
          <w:lang w:val="ru-RU"/>
        </w:rPr>
        <w:t>переселение</w:t>
      </w:r>
      <w:r w:rsidRPr="00B061EB">
        <w:rPr>
          <w:color w:val="000000" w:themeColor="text1"/>
          <w:sz w:val="30"/>
          <w:szCs w:val="30"/>
        </w:rPr>
        <w:t> </w:t>
      </w:r>
      <w:r w:rsidRPr="00B061EB">
        <w:rPr>
          <w:color w:val="000000" w:themeColor="text1"/>
          <w:sz w:val="30"/>
          <w:szCs w:val="30"/>
          <w:lang w:val="ru-RU"/>
        </w:rPr>
        <w:t>в связи с переездом на работу в другую местность орган по труду, занятости и социальной защите готовит представление о переселении безработного в связи с переездом на работу в другую местность в двух экземплярах, которые направляются нанимателю для получения согласия на прием безработного на работу.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Наниматель, рассмотрев поступившее представление, в течение 5 рабочих дней с даты его получения направляет представление в орган по труду, занятости и социальной защите с отметкой о согласии (несогласии) на прием безработного на работу с заключением трудового договора (контракта).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Орган по труду, занятости и социальной защите в течение 3 рабочих дней с даты получения представления от нанимателя информирует безработного о результатах его рассмотрения.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 xml:space="preserve">При необходимости личного собеседования с безработным наниматель в течение 2 рабочих дней с даты получения представления информирует об </w:t>
      </w:r>
      <w:r w:rsidRPr="00B061EB">
        <w:rPr>
          <w:color w:val="000000" w:themeColor="text1"/>
          <w:sz w:val="30"/>
          <w:szCs w:val="30"/>
          <w:lang w:val="ru-RU"/>
        </w:rPr>
        <w:lastRenderedPageBreak/>
        <w:t>этом орган по труду, занятости и социальной защите, который согласовывает с нанимателем дату его проведения.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В случае получения согласия от нанимателя на прием безработного на работу в сельскую местность орган по труду, занятости и социальной защите в течение 5 рабочих дней оформляет договор о переселении безработного и членов его семьи в связи с переездом на работу в другую местность, который заключается между органом по труду, занятости и социальной защите, безработным и нанимателем.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Договор вступает в силу с даты подписания его последней стороной и действует в течение одного года со дня начала действия трудового договора (контракта).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Переезд и прием на работу безработного осуществляются в сроки, определенные сторонами в договоре.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</w:rPr>
        <w:t> 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rStyle w:val="a4"/>
          <w:color w:val="000000" w:themeColor="text1"/>
          <w:sz w:val="30"/>
          <w:szCs w:val="30"/>
          <w:lang w:val="ru-RU"/>
        </w:rPr>
        <w:t>Какие выплаты предоставляются при переселении?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При переселении в сельскую местность безработным, заключившим договор, органом по труду, занятости и социальной защите производится выплата денежных средств в девятикратном размере величины бюджета прожиточного минимума в среднем на душу населения, установленного Министерством труда и социальной защиты, действующего на дату трудоустройства.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Данная выплата осуществляется однократно.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</w:rPr>
        <w:t> 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rStyle w:val="a4"/>
          <w:color w:val="000000" w:themeColor="text1"/>
          <w:sz w:val="30"/>
          <w:szCs w:val="30"/>
          <w:lang w:val="ru-RU"/>
        </w:rPr>
        <w:t>Денежные средства подлежат возврату органу по труду, занятости и социальной защите: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нанимателем в случае: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неисполнения им обязательств, принятых по договору;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расторжения трудового договора (контракта) в течение 1 года с даты трудоустройства безработного в связи с нарушением нанимателем законодательства о труде, коллективного договора, трудового договора;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безработным в случае увольнения в течение 1 года с даты трудоустройства, за исключением случаев расторжения трудового договора (контракта) по основаниям, предусмотренным частью четвертой статьи 40, частью первой статьи 41, пунктами 1-3 и 5 статьи 42, пунктами 1- 3 и 6 статьи 44 Трудового кодекса Республики Беларусь.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</w:rPr>
        <w:t> 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rStyle w:val="a4"/>
          <w:color w:val="000000" w:themeColor="text1"/>
          <w:sz w:val="30"/>
          <w:szCs w:val="30"/>
          <w:lang w:val="ru-RU"/>
        </w:rPr>
        <w:t>Где можно получить информацию о наличии свободных рабочих мест с предоставлением жилья?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lastRenderedPageBreak/>
        <w:t>Сведения о наличии вакансий с предоставлением жилого помещения в организациях Республики Беларусь можно получить на информационном портале Государственной службы занятости по адресу</w:t>
      </w:r>
      <w:r w:rsidRPr="00B061EB">
        <w:rPr>
          <w:color w:val="000000" w:themeColor="text1"/>
          <w:sz w:val="30"/>
          <w:szCs w:val="30"/>
        </w:rPr>
        <w:t> </w:t>
      </w:r>
      <w:hyperlink r:id="rId4" w:history="1">
        <w:r w:rsidRPr="00B061EB">
          <w:rPr>
            <w:rStyle w:val="a5"/>
            <w:color w:val="000000" w:themeColor="text1"/>
            <w:sz w:val="30"/>
            <w:szCs w:val="30"/>
            <w:u w:val="none"/>
          </w:rPr>
          <w:t>http</w:t>
        </w:r>
        <w:r w:rsidRPr="00B061EB">
          <w:rPr>
            <w:rStyle w:val="a5"/>
            <w:color w:val="000000" w:themeColor="text1"/>
            <w:sz w:val="30"/>
            <w:szCs w:val="30"/>
            <w:u w:val="none"/>
            <w:lang w:val="ru-RU"/>
          </w:rPr>
          <w:t>://</w:t>
        </w:r>
        <w:proofErr w:type="spellStart"/>
        <w:r w:rsidRPr="00B061EB">
          <w:rPr>
            <w:rStyle w:val="a5"/>
            <w:color w:val="000000" w:themeColor="text1"/>
            <w:sz w:val="30"/>
            <w:szCs w:val="30"/>
            <w:u w:val="none"/>
          </w:rPr>
          <w:t>gsz</w:t>
        </w:r>
        <w:proofErr w:type="spellEnd"/>
        <w:r w:rsidRPr="00B061EB">
          <w:rPr>
            <w:rStyle w:val="a5"/>
            <w:color w:val="000000" w:themeColor="text1"/>
            <w:sz w:val="30"/>
            <w:szCs w:val="30"/>
            <w:u w:val="none"/>
            <w:lang w:val="ru-RU"/>
          </w:rPr>
          <w:t>.</w:t>
        </w:r>
        <w:proofErr w:type="spellStart"/>
        <w:r w:rsidRPr="00B061EB">
          <w:rPr>
            <w:rStyle w:val="a5"/>
            <w:color w:val="000000" w:themeColor="text1"/>
            <w:sz w:val="30"/>
            <w:szCs w:val="30"/>
            <w:u w:val="none"/>
          </w:rPr>
          <w:t>gov</w:t>
        </w:r>
        <w:proofErr w:type="spellEnd"/>
        <w:r w:rsidRPr="00B061EB">
          <w:rPr>
            <w:rStyle w:val="a5"/>
            <w:color w:val="000000" w:themeColor="text1"/>
            <w:sz w:val="30"/>
            <w:szCs w:val="30"/>
            <w:u w:val="none"/>
            <w:lang w:val="ru-RU"/>
          </w:rPr>
          <w:t>.</w:t>
        </w:r>
        <w:r w:rsidRPr="00B061EB">
          <w:rPr>
            <w:rStyle w:val="a5"/>
            <w:color w:val="000000" w:themeColor="text1"/>
            <w:sz w:val="30"/>
            <w:szCs w:val="30"/>
            <w:u w:val="none"/>
          </w:rPr>
          <w:t>by</w:t>
        </w:r>
        <w:r w:rsidRPr="00B061EB">
          <w:rPr>
            <w:rStyle w:val="a5"/>
            <w:color w:val="000000" w:themeColor="text1"/>
            <w:sz w:val="30"/>
            <w:szCs w:val="30"/>
            <w:u w:val="none"/>
            <w:lang w:val="ru-RU"/>
          </w:rPr>
          <w:t>/</w:t>
        </w:r>
      </w:hyperlink>
      <w:r w:rsidRPr="00B061EB">
        <w:rPr>
          <w:color w:val="000000" w:themeColor="text1"/>
          <w:sz w:val="30"/>
          <w:szCs w:val="30"/>
          <w:lang w:val="ru-RU"/>
        </w:rPr>
        <w:t>, или в органе по труду, занятости и социальной защите райисполкома по месту жительства.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rStyle w:val="highlight"/>
          <w:color w:val="000000" w:themeColor="text1"/>
          <w:sz w:val="30"/>
          <w:szCs w:val="30"/>
          <w:lang w:val="ru-RU"/>
        </w:rPr>
        <w:t>Переселение</w:t>
      </w:r>
      <w:r w:rsidRPr="00B061EB">
        <w:rPr>
          <w:color w:val="000000" w:themeColor="text1"/>
          <w:sz w:val="30"/>
          <w:szCs w:val="30"/>
        </w:rPr>
        <w:t> </w:t>
      </w:r>
      <w:r w:rsidRPr="00B061EB">
        <w:rPr>
          <w:color w:val="000000" w:themeColor="text1"/>
          <w:sz w:val="30"/>
          <w:szCs w:val="30"/>
          <w:lang w:val="ru-RU"/>
        </w:rPr>
        <w:t>безработного и членов его семьи в другую местность с выделением денежных средств</w:t>
      </w:r>
      <w:r w:rsidRPr="00B061EB">
        <w:rPr>
          <w:color w:val="000000" w:themeColor="text1"/>
          <w:sz w:val="30"/>
          <w:szCs w:val="30"/>
        </w:rPr>
        <w:t> </w:t>
      </w:r>
      <w:r w:rsidRPr="00B061EB">
        <w:rPr>
          <w:color w:val="000000" w:themeColor="text1"/>
          <w:sz w:val="30"/>
          <w:szCs w:val="30"/>
          <w:lang w:val="ru-RU"/>
        </w:rPr>
        <w:t>оказывается только один раз.</w:t>
      </w:r>
    </w:p>
    <w:p w:rsidR="00C32727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r w:rsidRPr="00B061EB">
        <w:rPr>
          <w:color w:val="000000" w:themeColor="text1"/>
          <w:sz w:val="30"/>
          <w:szCs w:val="30"/>
          <w:lang w:val="ru-RU"/>
        </w:rPr>
        <w:t>Дополнительную инф</w:t>
      </w:r>
      <w:r w:rsidR="00C32727">
        <w:rPr>
          <w:color w:val="000000" w:themeColor="text1"/>
          <w:sz w:val="30"/>
          <w:szCs w:val="30"/>
          <w:lang w:val="ru-RU"/>
        </w:rPr>
        <w:t xml:space="preserve">ормацию можно получить в отделе </w:t>
      </w:r>
      <w:r w:rsidRPr="00B061EB">
        <w:rPr>
          <w:color w:val="000000" w:themeColor="text1"/>
          <w:sz w:val="30"/>
          <w:szCs w:val="30"/>
          <w:lang w:val="ru-RU"/>
        </w:rPr>
        <w:t>по труду, занятости и с</w:t>
      </w:r>
      <w:r w:rsidRPr="00B061EB">
        <w:rPr>
          <w:color w:val="000000" w:themeColor="text1"/>
          <w:sz w:val="30"/>
          <w:szCs w:val="30"/>
          <w:lang w:val="ru-RU"/>
        </w:rPr>
        <w:t>оциальной защите</w:t>
      </w:r>
      <w:r w:rsidR="00C32727">
        <w:rPr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="00C32727">
        <w:rPr>
          <w:color w:val="000000" w:themeColor="text1"/>
          <w:sz w:val="30"/>
          <w:szCs w:val="30"/>
          <w:lang w:val="ru-RU"/>
        </w:rPr>
        <w:t>Ганцевичского</w:t>
      </w:r>
      <w:proofErr w:type="spellEnd"/>
      <w:r w:rsidR="00C32727">
        <w:rPr>
          <w:color w:val="000000" w:themeColor="text1"/>
          <w:sz w:val="30"/>
          <w:szCs w:val="30"/>
          <w:lang w:val="ru-RU"/>
        </w:rPr>
        <w:t xml:space="preserve"> райисполкома</w:t>
      </w:r>
      <w:r w:rsidRPr="00B061EB">
        <w:rPr>
          <w:color w:val="000000" w:themeColor="text1"/>
          <w:sz w:val="30"/>
          <w:szCs w:val="30"/>
          <w:lang w:val="ru-RU"/>
        </w:rPr>
        <w:t xml:space="preserve"> по тел. </w:t>
      </w:r>
    </w:p>
    <w:p w:rsidR="00B061EB" w:rsidRPr="00B061EB" w:rsidRDefault="00B061EB" w:rsidP="00B061EB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  <w:lang w:val="ru-RU"/>
        </w:rPr>
      </w:pPr>
      <w:bookmarkStart w:id="0" w:name="_GoBack"/>
      <w:bookmarkEnd w:id="0"/>
      <w:r w:rsidRPr="00B061EB">
        <w:rPr>
          <w:color w:val="000000" w:themeColor="text1"/>
          <w:sz w:val="30"/>
          <w:szCs w:val="30"/>
          <w:lang w:val="ru-RU"/>
        </w:rPr>
        <w:t>8 (01646</w:t>
      </w:r>
      <w:r w:rsidRPr="00B061EB">
        <w:rPr>
          <w:color w:val="000000" w:themeColor="text1"/>
          <w:sz w:val="30"/>
          <w:szCs w:val="30"/>
          <w:lang w:val="ru-RU"/>
        </w:rPr>
        <w:t xml:space="preserve">) </w:t>
      </w:r>
      <w:r w:rsidRPr="00B061EB">
        <w:rPr>
          <w:color w:val="000000" w:themeColor="text1"/>
          <w:sz w:val="30"/>
          <w:szCs w:val="30"/>
          <w:lang w:val="ru-RU"/>
        </w:rPr>
        <w:t>6 78 11</w:t>
      </w:r>
      <w:r w:rsidRPr="00B061EB">
        <w:rPr>
          <w:color w:val="000000" w:themeColor="text1"/>
          <w:sz w:val="30"/>
          <w:szCs w:val="30"/>
          <w:lang w:val="ru-RU"/>
        </w:rPr>
        <w:t>.</w:t>
      </w:r>
    </w:p>
    <w:p w:rsidR="00B061EB" w:rsidRPr="00B061EB" w:rsidRDefault="00B061EB">
      <w:pP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</w:p>
    <w:sectPr w:rsidR="00B061EB" w:rsidRPr="00B061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EB"/>
    <w:rsid w:val="00375F16"/>
    <w:rsid w:val="00B061EB"/>
    <w:rsid w:val="00C3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19AF"/>
  <w15:chartTrackingRefBased/>
  <w15:docId w15:val="{53DFF7F1-6852-4CC7-B182-7984CD31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1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61EB"/>
    <w:rPr>
      <w:b/>
      <w:bCs/>
    </w:rPr>
  </w:style>
  <w:style w:type="character" w:customStyle="1" w:styleId="highlight">
    <w:name w:val="highlight"/>
    <w:basedOn w:val="a0"/>
    <w:rsid w:val="00B061EB"/>
  </w:style>
  <w:style w:type="character" w:styleId="a5">
    <w:name w:val="Hyperlink"/>
    <w:basedOn w:val="a0"/>
    <w:uiPriority w:val="99"/>
    <w:semiHidden/>
    <w:unhideWhenUsed/>
    <w:rsid w:val="00B06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sz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Даленчук</dc:creator>
  <cp:keywords/>
  <dc:description/>
  <cp:lastModifiedBy>Татьяна Даленчук</cp:lastModifiedBy>
  <cp:revision>2</cp:revision>
  <dcterms:created xsi:type="dcterms:W3CDTF">2026-05-11T09:38:00Z</dcterms:created>
  <dcterms:modified xsi:type="dcterms:W3CDTF">2026-05-11T09:41:00Z</dcterms:modified>
</cp:coreProperties>
</file>